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F2" w:rsidRPr="00226DF8" w:rsidRDefault="00DC4FF2" w:rsidP="00DC4FF2">
      <w:pPr>
        <w:pStyle w:val="a4"/>
        <w:rPr>
          <w:sz w:val="28"/>
          <w:szCs w:val="28"/>
        </w:rPr>
      </w:pPr>
      <w:bookmarkStart w:id="0" w:name="_GoBack"/>
      <w:bookmarkEnd w:id="0"/>
      <w:r w:rsidRPr="00226DF8">
        <w:rPr>
          <w:sz w:val="28"/>
          <w:szCs w:val="28"/>
        </w:rPr>
        <w:t xml:space="preserve">АДМИНИСТРАЦИЯ </w:t>
      </w:r>
    </w:p>
    <w:p w:rsidR="00DC4FF2" w:rsidRPr="00226DF8" w:rsidRDefault="00DC4FF2" w:rsidP="00DC4FF2">
      <w:pPr>
        <w:pStyle w:val="a4"/>
        <w:rPr>
          <w:sz w:val="28"/>
          <w:szCs w:val="28"/>
        </w:rPr>
      </w:pPr>
      <w:r w:rsidRPr="00226DF8">
        <w:rPr>
          <w:sz w:val="28"/>
          <w:szCs w:val="28"/>
        </w:rPr>
        <w:t>САРОВСКОГО СЕЛЬСКОГО ПОСЕЛЕНИЯ</w:t>
      </w:r>
    </w:p>
    <w:p w:rsidR="00DC4FF2" w:rsidRDefault="00DC4FF2" w:rsidP="00DC4FF2">
      <w:pPr>
        <w:pStyle w:val="a4"/>
        <w:rPr>
          <w:sz w:val="28"/>
          <w:szCs w:val="28"/>
        </w:rPr>
      </w:pPr>
      <w:r w:rsidRPr="00226DF8">
        <w:rPr>
          <w:sz w:val="28"/>
          <w:szCs w:val="28"/>
        </w:rPr>
        <w:t>КОЛПАШЕВСКОГО РАЙОНА ТОМСКОЙ ОБЛАСТИ</w:t>
      </w:r>
    </w:p>
    <w:p w:rsidR="00DC4FF2" w:rsidRDefault="00DC4FF2" w:rsidP="00DC4FF2">
      <w:pPr>
        <w:pStyle w:val="a4"/>
        <w:rPr>
          <w:sz w:val="28"/>
          <w:szCs w:val="28"/>
        </w:rPr>
      </w:pPr>
    </w:p>
    <w:p w:rsidR="00DC4FF2" w:rsidRPr="00226DF8" w:rsidRDefault="00DC4FF2" w:rsidP="00DC4FF2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4FF2" w:rsidRDefault="00DC4FF2" w:rsidP="00DC4FF2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</w:t>
      </w:r>
    </w:p>
    <w:p w:rsidR="00DC4FF2" w:rsidRDefault="00DC4FF2" w:rsidP="00DC4FF2">
      <w:pPr>
        <w:tabs>
          <w:tab w:val="left" w:pos="6840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27.04.2012                                                                                №       47</w:t>
      </w:r>
    </w:p>
    <w:p w:rsidR="00DC4FF2" w:rsidRDefault="009F1BD7" w:rsidP="00DC4FF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DC4FF2">
        <w:rPr>
          <w:sz w:val="28"/>
          <w:lang w:val="ru-RU"/>
        </w:rPr>
        <w:t xml:space="preserve">. Большая </w:t>
      </w:r>
      <w:proofErr w:type="spellStart"/>
      <w:r w:rsidR="00DC4FF2">
        <w:rPr>
          <w:sz w:val="28"/>
          <w:lang w:val="ru-RU"/>
        </w:rPr>
        <w:t>Саровка</w:t>
      </w:r>
      <w:proofErr w:type="spellEnd"/>
    </w:p>
    <w:p w:rsidR="00DC4FF2" w:rsidRDefault="00DC4FF2" w:rsidP="00DC4FF2">
      <w:pPr>
        <w:jc w:val="both"/>
        <w:rPr>
          <w:sz w:val="28"/>
          <w:lang w:val="ru-RU"/>
        </w:rPr>
      </w:pPr>
    </w:p>
    <w:tbl>
      <w:tblPr>
        <w:tblW w:w="10278" w:type="dxa"/>
        <w:tblLook w:val="0000" w:firstRow="0" w:lastRow="0" w:firstColumn="0" w:lastColumn="0" w:noHBand="0" w:noVBand="0"/>
      </w:tblPr>
      <w:tblGrid>
        <w:gridCol w:w="5069"/>
        <w:gridCol w:w="5209"/>
      </w:tblGrid>
      <w:tr w:rsidR="00DC4FF2">
        <w:tc>
          <w:tcPr>
            <w:tcW w:w="5069" w:type="dxa"/>
          </w:tcPr>
          <w:p w:rsidR="00DC4FF2" w:rsidRDefault="00DC4FF2" w:rsidP="009F1BD7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 мерах по реализации Указа Президента Российской Федерации от 21.07.2010 № 925</w:t>
            </w:r>
          </w:p>
        </w:tc>
        <w:tc>
          <w:tcPr>
            <w:tcW w:w="5209" w:type="dxa"/>
          </w:tcPr>
          <w:p w:rsidR="00DC4FF2" w:rsidRDefault="00DC4FF2" w:rsidP="009F1BD7">
            <w:pPr>
              <w:jc w:val="both"/>
              <w:rPr>
                <w:sz w:val="28"/>
                <w:lang w:val="ru-RU"/>
              </w:rPr>
            </w:pPr>
          </w:p>
        </w:tc>
      </w:tr>
    </w:tbl>
    <w:p w:rsidR="00DC4FF2" w:rsidRDefault="00DC4FF2" w:rsidP="00DC4FF2">
      <w:pPr>
        <w:rPr>
          <w:sz w:val="28"/>
          <w:szCs w:val="28"/>
          <w:lang w:val="ru-RU"/>
        </w:rPr>
      </w:pPr>
    </w:p>
    <w:p w:rsidR="00DC4FF2" w:rsidRDefault="00DC4FF2" w:rsidP="00DC4FF2">
      <w:pPr>
        <w:rPr>
          <w:sz w:val="28"/>
          <w:szCs w:val="28"/>
          <w:lang w:val="ru-RU"/>
        </w:rPr>
      </w:pPr>
      <w:r>
        <w:rPr>
          <w:sz w:val="28"/>
          <w:lang w:val="ru-RU"/>
        </w:rPr>
        <w:tab/>
      </w:r>
    </w:p>
    <w:p w:rsidR="00DC4FF2" w:rsidRPr="00373AFF" w:rsidRDefault="00DC4FF2" w:rsidP="00DC4F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373AFF">
        <w:rPr>
          <w:sz w:val="28"/>
          <w:szCs w:val="28"/>
          <w:lang w:val="ru-RU"/>
        </w:rPr>
        <w:t>В соответствии с Федеральным законом от 25 декабря 2008 года N 273-ФЗ "О противодействии коррупции" и пунктом 4 Указа Президента Российской Федерации от 21.07.2010 N 925 "О мерах по реализации отдельных положений Федерального закона "О противодействии коррупции":</w:t>
      </w:r>
    </w:p>
    <w:p w:rsidR="00DC4FF2" w:rsidRPr="006F23C2" w:rsidRDefault="00DC4FF2" w:rsidP="00DC4FF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F23C2">
        <w:rPr>
          <w:sz w:val="28"/>
          <w:szCs w:val="28"/>
          <w:lang w:val="ru-RU"/>
        </w:rPr>
        <w:t xml:space="preserve">1. Установить, что в перечень должностей муниципальной службы, предусмотренных статьей 12 Федерального закона от 25 декабря 2008 года N 273-ФЗ "О противодействии коррупции" включаются должности муниципальной службы в Администрации </w:t>
      </w:r>
      <w:r>
        <w:rPr>
          <w:sz w:val="28"/>
          <w:szCs w:val="28"/>
          <w:lang w:val="ru-RU"/>
        </w:rPr>
        <w:t>Саровского сельского поселения</w:t>
      </w:r>
      <w:r w:rsidRPr="006F23C2">
        <w:rPr>
          <w:sz w:val="28"/>
          <w:szCs w:val="28"/>
          <w:lang w:val="ru-RU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определенные постановлением Администрации </w:t>
      </w:r>
      <w:r>
        <w:rPr>
          <w:sz w:val="28"/>
          <w:szCs w:val="28"/>
          <w:lang w:val="ru-RU"/>
        </w:rPr>
        <w:t>Саровского сельского поселения</w:t>
      </w:r>
      <w:r w:rsidRPr="006F23C2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01</w:t>
      </w:r>
      <w:r w:rsidRPr="006F23C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6F23C2">
        <w:rPr>
          <w:sz w:val="28"/>
          <w:szCs w:val="28"/>
          <w:lang w:val="ru-RU"/>
        </w:rPr>
        <w:t xml:space="preserve">.2010 № </w:t>
      </w:r>
      <w:r>
        <w:rPr>
          <w:sz w:val="28"/>
          <w:szCs w:val="28"/>
          <w:lang w:val="ru-RU"/>
        </w:rPr>
        <w:t>15 «Об утверждении перечня должностей муниципальной службы в администрации Саровского сельского поселения,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характера»</w:t>
      </w:r>
      <w:r w:rsidRPr="006F23C2">
        <w:rPr>
          <w:sz w:val="28"/>
          <w:szCs w:val="28"/>
          <w:lang w:val="ru-RU"/>
        </w:rPr>
        <w:t>.</w:t>
      </w:r>
    </w:p>
    <w:p w:rsidR="00DC4FF2" w:rsidRPr="006F23C2" w:rsidRDefault="00DC4FF2" w:rsidP="00DC4F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1" w:name="sub_2"/>
      <w:r w:rsidRPr="006F23C2">
        <w:rPr>
          <w:sz w:val="28"/>
          <w:szCs w:val="28"/>
          <w:lang w:val="ru-RU"/>
        </w:rPr>
        <w:t>2. Установить, что гражданин Российской Федерации, замещавший должность муниципальной службы, включенную в перечень должностей муниципальной службы, установленный пунктом 1 настоящего распоряжения, в течение двух лет со дня увольнения с муниципальной службы:</w:t>
      </w:r>
    </w:p>
    <w:p w:rsidR="00DC4FF2" w:rsidRPr="006F23C2" w:rsidRDefault="00DC4FF2" w:rsidP="00DC4F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2" w:name="sub_11"/>
      <w:bookmarkEnd w:id="1"/>
      <w:r w:rsidRPr="006F23C2">
        <w:rPr>
          <w:sz w:val="28"/>
          <w:szCs w:val="28"/>
          <w:lang w:val="ru-RU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Администрации </w:t>
      </w:r>
      <w:r>
        <w:rPr>
          <w:sz w:val="28"/>
          <w:szCs w:val="28"/>
          <w:lang w:val="ru-RU"/>
        </w:rPr>
        <w:t xml:space="preserve">Саровского сельского </w:t>
      </w:r>
      <w:r>
        <w:rPr>
          <w:sz w:val="28"/>
          <w:szCs w:val="28"/>
          <w:lang w:val="ru-RU"/>
        </w:rPr>
        <w:lastRenderedPageBreak/>
        <w:t>поселения</w:t>
      </w:r>
      <w:r w:rsidRPr="006F23C2">
        <w:rPr>
          <w:sz w:val="28"/>
          <w:szCs w:val="28"/>
          <w:lang w:val="ru-RU"/>
        </w:rPr>
        <w:t xml:space="preserve"> по соблюдению требований к служебному поведению муниципальных служащих и урегулированию конфликта интересов;</w:t>
      </w:r>
    </w:p>
    <w:p w:rsidR="00DC4FF2" w:rsidRPr="006F23C2" w:rsidRDefault="00DC4FF2" w:rsidP="00DC4F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3" w:name="sub_12"/>
      <w:bookmarkEnd w:id="2"/>
      <w:r w:rsidRPr="006F23C2">
        <w:rPr>
          <w:sz w:val="28"/>
          <w:szCs w:val="28"/>
          <w:lang w:val="ru-RU"/>
        </w:rPr>
        <w:t>б) 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bookmarkEnd w:id="3"/>
    <w:p w:rsidR="00DC4FF2" w:rsidRDefault="00DC4FF2" w:rsidP="00DC4F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C4FF2" w:rsidRDefault="00DC4FF2" w:rsidP="00DC4F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C4FF2" w:rsidRPr="006F23C2" w:rsidRDefault="00DC4FF2" w:rsidP="00DC4F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5"/>
      </w:tblGrid>
      <w:tr w:rsidR="00DC4FF2" w:rsidRPr="006F23C2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FF2" w:rsidRPr="006F23C2" w:rsidRDefault="00DC4FF2" w:rsidP="009F1BD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поселения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FF2" w:rsidRPr="006F23C2" w:rsidRDefault="00DC4FF2" w:rsidP="009F1BD7">
            <w:pPr>
              <w:tabs>
                <w:tab w:val="left" w:pos="2054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В.Н. Викторов.</w:t>
            </w:r>
          </w:p>
        </w:tc>
      </w:tr>
    </w:tbl>
    <w:p w:rsidR="00DC4FF2" w:rsidRDefault="00DC4FF2" w:rsidP="00DC4FF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  <w:lang w:val="ru-RU"/>
        </w:rPr>
      </w:pPr>
    </w:p>
    <w:p w:rsidR="00DC4FF2" w:rsidRPr="00373AFF" w:rsidRDefault="00DC4FF2" w:rsidP="00DC4FF2">
      <w:pPr>
        <w:rPr>
          <w:lang w:val="ru-RU"/>
        </w:rPr>
      </w:pPr>
    </w:p>
    <w:p w:rsidR="00DC4FF2" w:rsidRDefault="00DC4FF2" w:rsidP="00DC4FF2"/>
    <w:p w:rsidR="00DC4FF2" w:rsidRDefault="00DC4FF2"/>
    <w:sectPr w:rsidR="00DC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F2"/>
    <w:rsid w:val="007E0BB8"/>
    <w:rsid w:val="009F1BD7"/>
    <w:rsid w:val="00D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FF2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Подзаголовок Знак"/>
    <w:link w:val="a4"/>
    <w:locked/>
    <w:rsid w:val="00DC4FF2"/>
    <w:rPr>
      <w:b/>
      <w:sz w:val="36"/>
      <w:lang w:val="ru-RU" w:eastAsia="ru-RU" w:bidi="ar-SA"/>
    </w:rPr>
  </w:style>
  <w:style w:type="paragraph" w:styleId="a4">
    <w:name w:val="Subtitle"/>
    <w:basedOn w:val="a"/>
    <w:link w:val="a3"/>
    <w:qFormat/>
    <w:rsid w:val="00DC4FF2"/>
    <w:pPr>
      <w:jc w:val="center"/>
    </w:pPr>
    <w:rPr>
      <w:b/>
      <w:sz w:val="36"/>
      <w:lang w:val="ru-RU"/>
    </w:rPr>
  </w:style>
  <w:style w:type="paragraph" w:styleId="a5">
    <w:name w:val="Balloon Text"/>
    <w:basedOn w:val="a"/>
    <w:semiHidden/>
    <w:rsid w:val="00DC4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Администрация Саровского сельского поселения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Хохлова Людмила Владимировна</dc:creator>
  <cp:lastModifiedBy>Олег</cp:lastModifiedBy>
  <cp:revision>2</cp:revision>
  <cp:lastPrinted>2012-05-03T05:13:00Z</cp:lastPrinted>
  <dcterms:created xsi:type="dcterms:W3CDTF">2012-07-13T04:23:00Z</dcterms:created>
  <dcterms:modified xsi:type="dcterms:W3CDTF">2012-07-13T04:23:00Z</dcterms:modified>
</cp:coreProperties>
</file>