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САРОВСКОГО СЕЛЬСКОГО ПОСЕЛЕНИЯ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КОЛПАШЕВСКОГО РАЙОНА ТОМСКОЙ ОБЛАСТИ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7C75" w:rsidRDefault="00716852" w:rsidP="00857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 w:rsidR="00AB61CC">
        <w:rPr>
          <w:sz w:val="24"/>
          <w:szCs w:val="24"/>
        </w:rPr>
        <w:t>.0</w:t>
      </w:r>
      <w:r w:rsidR="00405263">
        <w:rPr>
          <w:sz w:val="24"/>
          <w:szCs w:val="24"/>
        </w:rPr>
        <w:t>1</w:t>
      </w:r>
      <w:r w:rsidR="00AB61CC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AB61CC">
        <w:rPr>
          <w:sz w:val="24"/>
          <w:szCs w:val="24"/>
        </w:rPr>
        <w:t xml:space="preserve">  </w:t>
      </w:r>
      <w:r w:rsidR="00897E60">
        <w:rPr>
          <w:sz w:val="24"/>
          <w:szCs w:val="24"/>
        </w:rPr>
        <w:t>г.</w:t>
      </w:r>
      <w:r w:rsidR="00AB61C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57C75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</w:p>
    <w:p w:rsidR="00857C75" w:rsidRDefault="00857C75" w:rsidP="00857C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п. Большая Саровка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Об утверждении графика проведения  заседаний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комиссии Администрации Саровского сельского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поселения по соблюдению требований к служебному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поведению муниципальных служащих и урегулированию 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конфликта интересов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постановлением Администрации саровского сельского поселения от 22.11.2010 г. № 49 «О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</w:t>
      </w:r>
      <w:r w:rsidR="00AB61CC">
        <w:rPr>
          <w:sz w:val="24"/>
          <w:szCs w:val="24"/>
        </w:rPr>
        <w:t xml:space="preserve"> (в редакции от 26.12.2012 № 58)</w:t>
      </w:r>
      <w:r>
        <w:rPr>
          <w:sz w:val="24"/>
          <w:szCs w:val="24"/>
        </w:rPr>
        <w:t>,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НЕОБХОДИМЫМ:</w:t>
      </w: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график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на 201</w:t>
      </w:r>
      <w:r w:rsidR="00716852">
        <w:rPr>
          <w:sz w:val="24"/>
          <w:szCs w:val="24"/>
        </w:rPr>
        <w:t>6</w:t>
      </w:r>
      <w:r w:rsidR="002611E0">
        <w:rPr>
          <w:sz w:val="24"/>
          <w:szCs w:val="24"/>
        </w:rPr>
        <w:t xml:space="preserve"> </w:t>
      </w:r>
      <w:r>
        <w:rPr>
          <w:sz w:val="24"/>
          <w:szCs w:val="24"/>
        </w:rPr>
        <w:t>год согласно приложению.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примерный перечень вопросов  обязательных для рассмотрения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Опубликовать настоящее распоряжение в Ведомостях органов местного самоуправления саровского сельского поселения.</w:t>
      </w:r>
    </w:p>
    <w:p w:rsidR="00857C75" w:rsidRDefault="00857C75" w:rsidP="00857C75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tabs>
          <w:tab w:val="right" w:pos="9355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Саровского сельского поселения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               В. Н. Викторов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rPr>
          <w:sz w:val="24"/>
          <w:szCs w:val="24"/>
        </w:rPr>
      </w:pPr>
    </w:p>
    <w:p w:rsidR="00857C75" w:rsidRDefault="00857C75" w:rsidP="00857C75"/>
    <w:p w:rsidR="00857C75" w:rsidRDefault="00857C75" w:rsidP="00857C75">
      <w:r>
        <w:t>Л.В. Хохлова</w:t>
      </w:r>
    </w:p>
    <w:p w:rsidR="00857C75" w:rsidRDefault="00857C75" w:rsidP="00857C75">
      <w:r>
        <w:t>27421</w:t>
      </w:r>
    </w:p>
    <w:p w:rsidR="00857C75" w:rsidRDefault="00857C75" w:rsidP="00857C75"/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713A79" w:rsidRDefault="00713A79" w:rsidP="00857C75">
      <w:pPr>
        <w:jc w:val="right"/>
      </w:pPr>
    </w:p>
    <w:p w:rsidR="00713A79" w:rsidRDefault="00713A79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  <w:r>
        <w:t xml:space="preserve">Приложение № 1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716852">
        <w:t>27</w:t>
      </w:r>
      <w:r w:rsidR="00AB61CC">
        <w:t>.0</w:t>
      </w:r>
      <w:r w:rsidR="00405263">
        <w:t>1</w:t>
      </w:r>
      <w:r w:rsidR="00AB61CC">
        <w:t>.201</w:t>
      </w:r>
      <w:r w:rsidR="00716852">
        <w:t>6</w:t>
      </w:r>
      <w:r w:rsidR="00AB61CC">
        <w:t xml:space="preserve"> г.</w:t>
      </w:r>
      <w:r>
        <w:t xml:space="preserve"> № </w:t>
      </w:r>
      <w:r w:rsidR="00716852">
        <w:t>7</w:t>
      </w:r>
    </w:p>
    <w:p w:rsidR="00857C75" w:rsidRDefault="00857C75" w:rsidP="00857C75">
      <w:pPr>
        <w:jc w:val="right"/>
        <w:rPr>
          <w:b/>
          <w:sz w:val="24"/>
          <w:szCs w:val="24"/>
        </w:rPr>
      </w:pPr>
    </w:p>
    <w:p w:rsidR="00857C75" w:rsidRDefault="00857C75" w:rsidP="00857C75">
      <w:pPr>
        <w:jc w:val="right"/>
        <w:rPr>
          <w:b/>
          <w:sz w:val="32"/>
          <w:szCs w:val="32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Р А Ф И К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1685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857C75" w:rsidRDefault="00857C75" w:rsidP="00857C75">
      <w:pPr>
        <w:jc w:val="center"/>
        <w:rPr>
          <w:b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43"/>
        <w:gridCol w:w="1625"/>
        <w:gridCol w:w="1793"/>
        <w:gridCol w:w="1895"/>
        <w:gridCol w:w="1801"/>
      </w:tblGrid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="00857C75">
              <w:rPr>
                <w:b/>
                <w:sz w:val="24"/>
                <w:szCs w:val="24"/>
              </w:rPr>
              <w:t>ный за составление протоколов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 w:rsidP="0065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57C75">
              <w:rPr>
                <w:sz w:val="24"/>
                <w:szCs w:val="24"/>
              </w:rPr>
              <w:t>.0</w:t>
            </w:r>
            <w:r w:rsidR="00405263">
              <w:rPr>
                <w:sz w:val="24"/>
                <w:szCs w:val="24"/>
              </w:rPr>
              <w:t>2</w:t>
            </w:r>
            <w:r w:rsidR="00857C75">
              <w:rPr>
                <w:sz w:val="24"/>
                <w:szCs w:val="24"/>
              </w:rPr>
              <w:t>.201</w:t>
            </w:r>
            <w:r w:rsidR="006522E4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Л.В.</w:t>
            </w:r>
          </w:p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 w:rsidP="0065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57C75">
              <w:rPr>
                <w:sz w:val="24"/>
                <w:szCs w:val="24"/>
              </w:rPr>
              <w:t>.0</w:t>
            </w:r>
            <w:r w:rsidR="00405263">
              <w:rPr>
                <w:sz w:val="24"/>
                <w:szCs w:val="24"/>
              </w:rPr>
              <w:t>5</w:t>
            </w:r>
            <w:r w:rsidR="00857C75">
              <w:rPr>
                <w:sz w:val="24"/>
                <w:szCs w:val="24"/>
              </w:rPr>
              <w:t>.201</w:t>
            </w:r>
            <w:r w:rsidR="006522E4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 w:rsidP="0065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57C75">
              <w:rPr>
                <w:sz w:val="24"/>
                <w:szCs w:val="24"/>
              </w:rPr>
              <w:t>.</w:t>
            </w:r>
            <w:r w:rsidR="00897E60">
              <w:rPr>
                <w:sz w:val="24"/>
                <w:szCs w:val="24"/>
              </w:rPr>
              <w:t>0</w:t>
            </w:r>
            <w:r w:rsidR="00405263">
              <w:rPr>
                <w:sz w:val="24"/>
                <w:szCs w:val="24"/>
              </w:rPr>
              <w:t>8</w:t>
            </w:r>
            <w:r w:rsidR="00857C75">
              <w:rPr>
                <w:sz w:val="24"/>
                <w:szCs w:val="24"/>
              </w:rPr>
              <w:t>.201</w:t>
            </w:r>
            <w:r w:rsidR="006522E4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 w:rsidP="0065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57C75">
              <w:rPr>
                <w:sz w:val="24"/>
                <w:szCs w:val="24"/>
              </w:rPr>
              <w:t>.1</w:t>
            </w:r>
            <w:r w:rsidR="00405263">
              <w:rPr>
                <w:sz w:val="24"/>
                <w:szCs w:val="24"/>
              </w:rPr>
              <w:t>1</w:t>
            </w:r>
            <w:r w:rsidR="00857C75">
              <w:rPr>
                <w:sz w:val="24"/>
                <w:szCs w:val="24"/>
              </w:rPr>
              <w:t>.201</w:t>
            </w:r>
            <w:r w:rsidR="006522E4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C75" w:rsidRDefault="00857C75" w:rsidP="00857C75">
      <w:pPr>
        <w:jc w:val="center"/>
        <w:rPr>
          <w:b/>
        </w:rPr>
      </w:pPr>
    </w:p>
    <w:p w:rsidR="00857C75" w:rsidRDefault="00857C75" w:rsidP="00857C75">
      <w:pPr>
        <w:spacing w:line="360" w:lineRule="auto"/>
        <w:sectPr w:rsidR="00857C75">
          <w:pgSz w:w="11906" w:h="16838"/>
          <w:pgMar w:top="238" w:right="680" w:bottom="709" w:left="1134" w:header="720" w:footer="1758" w:gutter="0"/>
          <w:cols w:space="720"/>
        </w:sectPr>
      </w:pPr>
      <w:bookmarkStart w:id="0" w:name="_GoBack"/>
      <w:bookmarkEnd w:id="0"/>
    </w:p>
    <w:p w:rsidR="00857C75" w:rsidRDefault="00857C75" w:rsidP="00857C75">
      <w:pPr>
        <w:jc w:val="right"/>
      </w:pPr>
      <w:r>
        <w:lastRenderedPageBreak/>
        <w:t xml:space="preserve">Приложение № 2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405263">
        <w:t>27</w:t>
      </w:r>
      <w:r>
        <w:t>.0</w:t>
      </w:r>
      <w:r w:rsidR="00405263">
        <w:t>1</w:t>
      </w:r>
      <w:r>
        <w:t>.201</w:t>
      </w:r>
      <w:r w:rsidR="00716852">
        <w:t>6</w:t>
      </w:r>
      <w:r>
        <w:t xml:space="preserve"> №</w:t>
      </w:r>
      <w:r w:rsidR="00716852">
        <w:t>7</w:t>
      </w:r>
      <w:r>
        <w:t xml:space="preserve"> </w:t>
      </w:r>
    </w:p>
    <w:p w:rsidR="00857C75" w:rsidRDefault="00857C75" w:rsidP="00857C75">
      <w:pPr>
        <w:pStyle w:val="ConsPlusTitle"/>
        <w:outlineLvl w:val="0"/>
      </w:pP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pStyle w:val="ConsPlusTitle"/>
        <w:jc w:val="center"/>
        <w:outlineLvl w:val="0"/>
      </w:pPr>
      <w:r>
        <w:t>ПРИМЕРНЫЙ ПЕРЕЧЕНЬ</w:t>
      </w:r>
    </w:p>
    <w:p w:rsidR="00857C75" w:rsidRDefault="00857C75" w:rsidP="00857C75">
      <w:pPr>
        <w:pStyle w:val="ConsPlusTitle"/>
        <w:jc w:val="center"/>
        <w:outlineLvl w:val="0"/>
      </w:pPr>
      <w:r>
        <w:t>ВОПРОСОВ, ОБЯЗАТЕЛЬНЫХ ДЛЯ РАССМОТРЕНИЯ</w:t>
      </w: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Несоблюдение </w:t>
      </w:r>
      <w:hyperlink r:id="rId4" w:history="1">
        <w:r>
          <w:rPr>
            <w:rStyle w:val="a3"/>
            <w:bCs/>
            <w:color w:val="auto"/>
            <w:sz w:val="24"/>
            <w:szCs w:val="24"/>
            <w:u w:val="none"/>
          </w:rPr>
          <w:t>Кодекса</w:t>
        </w:r>
      </w:hyperlink>
      <w:r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муниципальным служащим Главу Саровского сельского поселения (Главу Администрации) о личной заинтересованности, которая может привести к конфликту интересов или о возможности его возникновения;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Несоблюдение муниципальным служащим порядка уведомления Главы Саровского сельского поселения (Главы Администрации)  о фактах обращения каких-либо лиц с целью склонения муниципального служащего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5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17. 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6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7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части 4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«Саровское сельское поселение».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21. Рассмотрение результатов проведения мониторинга применения административных регламентов исполнения муниципальных функций (предоставления муниципальных услуг) в администрации Саровского сельского поселения.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22. Вопросы, касающиеся обеспечения соблюдения муниципальными служащими требований к служебному поведению и(или) требований об урегулировании конфликта интересов либо осуществления в администрации Саровского сельского поселения мер по предупреждению коррупции.</w:t>
      </w:r>
    </w:p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2611E0"/>
    <w:rsid w:val="00405263"/>
    <w:rsid w:val="00643F2A"/>
    <w:rsid w:val="006522E4"/>
    <w:rsid w:val="00713A79"/>
    <w:rsid w:val="00716852"/>
    <w:rsid w:val="00857C75"/>
    <w:rsid w:val="00897E60"/>
    <w:rsid w:val="00AB61CC"/>
    <w:rsid w:val="00D5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21947;fld=134;dst=1001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1947;fld=134;dst=100105" TargetMode="External"/><Relationship Id="rId5" Type="http://schemas.openxmlformats.org/officeDocument/2006/relationships/hyperlink" Target="consultantplus://offline/main?base=LAW;n=121947;fld=134;dst=100105" TargetMode="External"/><Relationship Id="rId4" Type="http://schemas.openxmlformats.org/officeDocument/2006/relationships/hyperlink" Target="consultantplus://offline/main?base=RLAW091;n=52802;fld=134;dst=1000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10</cp:revision>
  <cp:lastPrinted>2016-02-03T10:58:00Z</cp:lastPrinted>
  <dcterms:created xsi:type="dcterms:W3CDTF">2013-04-26T05:41:00Z</dcterms:created>
  <dcterms:modified xsi:type="dcterms:W3CDTF">2017-06-29T07:29:00Z</dcterms:modified>
</cp:coreProperties>
</file>