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A" w:rsidRPr="00256B1C" w:rsidRDefault="001774AA" w:rsidP="00EA3B40">
      <w:pPr>
        <w:jc w:val="center"/>
        <w:rPr>
          <w:b/>
        </w:rPr>
      </w:pPr>
      <w:bookmarkStart w:id="0" w:name="_GoBack"/>
      <w:bookmarkEnd w:id="0"/>
    </w:p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9B5403" w:rsidP="00EA3B40">
      <w:pPr>
        <w:jc w:val="both"/>
      </w:pPr>
      <w:r>
        <w:t>06</w:t>
      </w:r>
      <w:r w:rsidR="00FE325B">
        <w:t>.07.</w:t>
      </w:r>
      <w:r w:rsidR="00D000B4">
        <w:t>2012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   №  </w:t>
      </w:r>
      <w:r>
        <w:t>6</w:t>
      </w:r>
      <w:r w:rsidR="0075476E">
        <w:t>4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EA3B40" w:rsidRPr="00256B1C" w:rsidTr="0079751F">
        <w:tc>
          <w:tcPr>
            <w:tcW w:w="4644" w:type="dxa"/>
          </w:tcPr>
          <w:p w:rsidR="00EA3B40" w:rsidRPr="00256B1C" w:rsidRDefault="001774AA" w:rsidP="0079751F">
            <w:pPr>
              <w:jc w:val="both"/>
            </w:pPr>
            <w:r w:rsidRPr="00256B1C">
              <w:t>О принятии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1774AA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A84EDF" w:rsidRPr="00256B1C">
        <w:t>,</w:t>
      </w:r>
      <w:r w:rsidR="0099117A" w:rsidRPr="00256B1C">
        <w:t xml:space="preserve"> </w:t>
      </w:r>
      <w:r w:rsidR="00D000B4">
        <w:t xml:space="preserve">на основании свидетельства о государственной регистрации права </w:t>
      </w:r>
      <w:r w:rsidR="00EE4DB0">
        <w:t xml:space="preserve">от </w:t>
      </w:r>
      <w:r w:rsidR="00FE325B">
        <w:t>22.</w:t>
      </w:r>
      <w:r w:rsidR="00845F38">
        <w:t>06.</w:t>
      </w:r>
      <w:r w:rsidR="00EE4DB0">
        <w:t xml:space="preserve">2012 </w:t>
      </w:r>
      <w:r w:rsidR="003D1BB9">
        <w:t>серия</w:t>
      </w:r>
      <w:r w:rsidR="00D000B4">
        <w:t xml:space="preserve"> 70-АВ № </w:t>
      </w:r>
      <w:r w:rsidR="00FE325B">
        <w:t>282554</w:t>
      </w:r>
      <w:r w:rsidR="00D000B4">
        <w:t xml:space="preserve"> </w:t>
      </w:r>
    </w:p>
    <w:p w:rsidR="00256B1C" w:rsidRPr="00256B1C" w:rsidRDefault="00256B1C" w:rsidP="00EA3B40">
      <w:pPr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EA3B40" w:rsidP="00FE325B">
      <w:pPr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 w:rsidRPr="00256B1C">
        <w:t xml:space="preserve">Принять в </w:t>
      </w:r>
      <w:r w:rsidR="003D1BB9">
        <w:t xml:space="preserve">муниципальную </w:t>
      </w:r>
      <w:r w:rsidRPr="00256B1C">
        <w:t>казну м</w:t>
      </w:r>
      <w:r w:rsidR="008E46E8" w:rsidRPr="00256B1C">
        <w:t>униципального образования «Саров</w:t>
      </w:r>
      <w:r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FE325B">
      <w:pPr>
        <w:ind w:firstLine="567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мероприятия провести специалисту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1774AA" w:rsidRPr="00256B1C">
        <w:t>ия О. В. Трифоновой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FE325B">
      <w:pPr>
        <w:ind w:firstLine="567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 xml:space="preserve">ия возложить на 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1E26A3">
        <w:t xml:space="preserve"> Н.А. Васильковскую</w:t>
      </w:r>
      <w:r w:rsidR="00EA3B40" w:rsidRPr="00256B1C">
        <w:t>.</w:t>
      </w:r>
    </w:p>
    <w:p w:rsidR="00EA3B40" w:rsidRPr="00256B1C" w:rsidRDefault="00EA3B40" w:rsidP="00EA3B40"/>
    <w:p w:rsidR="001774AA" w:rsidRPr="00256B1C" w:rsidRDefault="001774AA" w:rsidP="00EA3B40"/>
    <w:p w:rsidR="001774AA" w:rsidRPr="00256B1C" w:rsidRDefault="001774AA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1774AA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EA3B40" w:rsidRPr="00256B1C" w:rsidRDefault="001774AA" w:rsidP="001774AA">
      <w:pPr>
        <w:jc w:val="right"/>
      </w:pPr>
      <w:r w:rsidRPr="00256B1C"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1774AA" w:rsidRPr="00256B1C" w:rsidRDefault="00256B1C" w:rsidP="001774AA">
      <w:pPr>
        <w:jc w:val="right"/>
      </w:pPr>
      <w:r>
        <w:t>от</w:t>
      </w:r>
      <w:r w:rsidR="001E26A3">
        <w:t xml:space="preserve"> </w:t>
      </w:r>
      <w:r w:rsidR="00E563C0">
        <w:t>06</w:t>
      </w:r>
      <w:r w:rsidR="0079751F">
        <w:t>.0</w:t>
      </w:r>
      <w:r w:rsidR="00FE325B">
        <w:t xml:space="preserve">7.2012 № </w:t>
      </w:r>
      <w:r w:rsidR="00E563C0">
        <w:t>6</w:t>
      </w:r>
      <w:r w:rsidR="0075476E">
        <w:t>4</w:t>
      </w:r>
      <w:r w:rsidR="001774AA" w:rsidRPr="00256B1C">
        <w:t xml:space="preserve"> </w:t>
      </w:r>
    </w:p>
    <w:p w:rsidR="00EA3B40" w:rsidRPr="00256B1C" w:rsidRDefault="00EA3B40" w:rsidP="00EA3B40">
      <w:pPr>
        <w:jc w:val="both"/>
      </w:pPr>
    </w:p>
    <w:p w:rsidR="00EA3B40" w:rsidRPr="00256B1C" w:rsidRDefault="00EA3B40" w:rsidP="00EA3B40">
      <w:pPr>
        <w:jc w:val="both"/>
      </w:pP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1894"/>
        <w:gridCol w:w="3206"/>
        <w:gridCol w:w="1600"/>
        <w:gridCol w:w="1800"/>
      </w:tblGrid>
      <w:tr w:rsidR="00C61699" w:rsidRPr="00256B1C" w:rsidTr="0079751F">
        <w:trPr>
          <w:trHeight w:hRule="exact" w:val="794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1699" w:rsidRPr="00256B1C" w:rsidRDefault="00C61699" w:rsidP="004C4B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№</w:t>
            </w:r>
          </w:p>
          <w:p w:rsidR="00C61699" w:rsidRPr="00256B1C" w:rsidRDefault="00C61699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п/п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C61699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D000B4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79751F" w:rsidP="0079751F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t>Общая площадь, кв.м.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79751F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Первоначальная стоимость, руб.</w:t>
            </w:r>
          </w:p>
        </w:tc>
      </w:tr>
      <w:tr w:rsidR="00C61699" w:rsidRPr="00256B1C" w:rsidTr="0079751F">
        <w:trPr>
          <w:trHeight w:hRule="exact" w:val="1321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61699" w:rsidRPr="00256B1C" w:rsidRDefault="004C4B53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256B1C" w:rsidRDefault="0079751F" w:rsidP="00256B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8D5E83">
              <w:rPr>
                <w:bCs/>
                <w:color w:val="000000"/>
              </w:rPr>
              <w:t>вартира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51F" w:rsidRDefault="00745E48" w:rsidP="001E26A3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Томская область, Колпашевский район</w:t>
            </w:r>
            <w:r w:rsidR="0079751F">
              <w:rPr>
                <w:bCs/>
                <w:color w:val="000000"/>
              </w:rPr>
              <w:t xml:space="preserve">, </w:t>
            </w:r>
          </w:p>
          <w:p w:rsidR="00FE325B" w:rsidRDefault="00FE325B" w:rsidP="00EE4DB0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с. Новоильинка, </w:t>
            </w:r>
          </w:p>
          <w:p w:rsidR="00C61699" w:rsidRPr="00256B1C" w:rsidRDefault="00FE325B" w:rsidP="00EE4DB0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пер. Совхозный, д.1, кв.4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256B1C" w:rsidRDefault="00FE325B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EE4DB0" w:rsidRDefault="00845F38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t>200000,00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40"/>
    <w:rsid w:val="000064B1"/>
    <w:rsid w:val="00057DC6"/>
    <w:rsid w:val="00152362"/>
    <w:rsid w:val="0015710A"/>
    <w:rsid w:val="001774AA"/>
    <w:rsid w:val="001E26A3"/>
    <w:rsid w:val="00240DE1"/>
    <w:rsid w:val="00252C02"/>
    <w:rsid w:val="00256B1C"/>
    <w:rsid w:val="003635DD"/>
    <w:rsid w:val="003D1BB9"/>
    <w:rsid w:val="00405FB6"/>
    <w:rsid w:val="004429FD"/>
    <w:rsid w:val="004819C4"/>
    <w:rsid w:val="004C4B53"/>
    <w:rsid w:val="00532FA4"/>
    <w:rsid w:val="006F6E5B"/>
    <w:rsid w:val="00745E48"/>
    <w:rsid w:val="0075476E"/>
    <w:rsid w:val="0079751F"/>
    <w:rsid w:val="00845F38"/>
    <w:rsid w:val="008D5E83"/>
    <w:rsid w:val="008E46E8"/>
    <w:rsid w:val="0099117A"/>
    <w:rsid w:val="009B5403"/>
    <w:rsid w:val="00A220FC"/>
    <w:rsid w:val="00A84EDF"/>
    <w:rsid w:val="00BD6D03"/>
    <w:rsid w:val="00C61699"/>
    <w:rsid w:val="00D000B4"/>
    <w:rsid w:val="00D869A0"/>
    <w:rsid w:val="00D92211"/>
    <w:rsid w:val="00E50D50"/>
    <w:rsid w:val="00E563C0"/>
    <w:rsid w:val="00E6364D"/>
    <w:rsid w:val="00EA3B40"/>
    <w:rsid w:val="00EA5B30"/>
    <w:rsid w:val="00EE4DB0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5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F523-4FF6-4620-8C94-B8C9D82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creator>Customer</dc:creator>
  <cp:lastModifiedBy>днс</cp:lastModifiedBy>
  <cp:revision>2</cp:revision>
  <cp:lastPrinted>2012-07-26T04:33:00Z</cp:lastPrinted>
  <dcterms:created xsi:type="dcterms:W3CDTF">2012-08-15T18:10:00Z</dcterms:created>
  <dcterms:modified xsi:type="dcterms:W3CDTF">2012-08-15T18:10:00Z</dcterms:modified>
</cp:coreProperties>
</file>