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1E0"/>
      </w:tblPr>
      <w:tblGrid>
        <w:gridCol w:w="9571"/>
      </w:tblGrid>
      <w:tr w:rsidR="001D6E4D" w:rsidRPr="00C037BF" w:rsidTr="0020539F">
        <w:trPr>
          <w:trHeight w:val="360"/>
        </w:trPr>
        <w:tc>
          <w:tcPr>
            <w:tcW w:w="9571" w:type="dxa"/>
            <w:shd w:val="clear" w:color="auto" w:fill="FFFFFF"/>
          </w:tcPr>
          <w:p w:rsidR="001D6E4D" w:rsidRDefault="00F56108" w:rsidP="002053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ТОМСКАЯ ОБЛАСТЬ</w:t>
            </w:r>
          </w:p>
          <w:p w:rsidR="00F56108" w:rsidRDefault="00F56108" w:rsidP="002053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КОЛПАШЕВСКИЙ РАЙОН</w:t>
            </w:r>
          </w:p>
          <w:p w:rsidR="00F56108" w:rsidRDefault="00F56108" w:rsidP="002053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СОВЕТ САРОВСКОГО СЕЛЬСКОГО ПОСЕЛЕНИЯ</w:t>
            </w:r>
          </w:p>
          <w:p w:rsidR="00F56108" w:rsidRDefault="00F56108" w:rsidP="002053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56108" w:rsidRPr="00C037BF" w:rsidRDefault="00F56108" w:rsidP="002053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</w:tr>
      <w:tr w:rsidR="001D6E4D" w:rsidRPr="00C037BF" w:rsidTr="0020539F">
        <w:trPr>
          <w:trHeight w:val="1083"/>
        </w:trPr>
        <w:tc>
          <w:tcPr>
            <w:tcW w:w="9571" w:type="dxa"/>
            <w:shd w:val="clear" w:color="auto" w:fill="FFFFFF"/>
          </w:tcPr>
          <w:tbl>
            <w:tblPr>
              <w:tblpPr w:leftFromText="180" w:rightFromText="180" w:vertAnchor="text" w:horzAnchor="margin" w:tblpY="293"/>
              <w:tblW w:w="9571" w:type="dxa"/>
              <w:shd w:val="clear" w:color="auto" w:fill="FFFFFF"/>
              <w:tblLook w:val="01E0"/>
            </w:tblPr>
            <w:tblGrid>
              <w:gridCol w:w="5822"/>
              <w:gridCol w:w="3749"/>
            </w:tblGrid>
            <w:tr w:rsidR="00F56108" w:rsidRPr="005F2231" w:rsidTr="00F56108">
              <w:trPr>
                <w:trHeight w:val="567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Pr="005F2231" w:rsidRDefault="00D94D93" w:rsidP="0023587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  <w:r w:rsidR="00F56108" w:rsidRPr="00F56108">
                    <w:rPr>
                      <w:color w:val="000000"/>
                    </w:rPr>
                    <w:t>.0</w:t>
                  </w:r>
                  <w:r w:rsidR="00F56108">
                    <w:rPr>
                      <w:color w:val="000000"/>
                    </w:rPr>
                    <w:t>9</w:t>
                  </w:r>
                  <w:r w:rsidR="00F56108" w:rsidRPr="00F56108">
                    <w:rPr>
                      <w:color w:val="000000"/>
                    </w:rPr>
                    <w:t>.</w:t>
                  </w:r>
                  <w:r w:rsidR="00F56108" w:rsidRPr="005F2231">
                    <w:rPr>
                      <w:color w:val="000000"/>
                    </w:rPr>
                    <w:t xml:space="preserve">2013                                                                                             </w:t>
                  </w:r>
                  <w:r w:rsidR="00F56108">
                    <w:rPr>
                      <w:color w:val="000000"/>
                    </w:rPr>
                    <w:t xml:space="preserve">                          </w:t>
                  </w:r>
                  <w:r w:rsidR="00F56108" w:rsidRPr="005F2231">
                    <w:rPr>
                      <w:color w:val="000000"/>
                    </w:rPr>
                    <w:t xml:space="preserve"> №</w:t>
                  </w:r>
                  <w:r w:rsidR="00F5610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57</w:t>
                  </w:r>
                </w:p>
                <w:p w:rsidR="00F56108" w:rsidRPr="005F2231" w:rsidRDefault="00F56108" w:rsidP="002358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п. Большая Саровка</w:t>
                  </w:r>
                </w:p>
              </w:tc>
            </w:tr>
            <w:tr w:rsidR="00F56108" w:rsidRPr="005F2231" w:rsidTr="00F56108">
              <w:trPr>
                <w:trHeight w:val="567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Pr="005F2231" w:rsidRDefault="00F56108" w:rsidP="0023587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56108" w:rsidRPr="005F2231" w:rsidTr="00F56108">
              <w:trPr>
                <w:gridAfter w:val="1"/>
                <w:wAfter w:w="3749" w:type="dxa"/>
                <w:trHeight w:val="284"/>
              </w:trPr>
              <w:tc>
                <w:tcPr>
                  <w:tcW w:w="5822" w:type="dxa"/>
                  <w:shd w:val="clear" w:color="auto" w:fill="FFFFFF"/>
                </w:tcPr>
                <w:p w:rsidR="00F56108" w:rsidRPr="005F2231" w:rsidRDefault="00F56108" w:rsidP="00F5610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F2231">
                    <w:rPr>
                      <w:color w:val="000000"/>
                      <w:sz w:val="28"/>
                      <w:szCs w:val="28"/>
                    </w:rPr>
                    <w:t xml:space="preserve">Об утверждении Перечня должностей муниципальной службы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Саровского</w:t>
                  </w:r>
                  <w:proofErr w:type="spellEnd"/>
                  <w:r w:rsidRPr="005F223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сельского поселения</w:t>
                  </w:r>
                  <w:r w:rsidRPr="005F2231">
                    <w:rPr>
                      <w:color w:val="000000"/>
                      <w:sz w:val="28"/>
                      <w:szCs w:val="28"/>
                    </w:rPr>
            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</w:t>
                  </w:r>
                </w:p>
              </w:tc>
            </w:tr>
            <w:tr w:rsidR="00F56108" w:rsidRPr="005F2231" w:rsidTr="00F56108">
              <w:trPr>
                <w:trHeight w:val="567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Default="00F56108" w:rsidP="00235876"/>
              </w:tc>
            </w:tr>
            <w:tr w:rsidR="00F56108" w:rsidRPr="005F2231" w:rsidTr="00F56108">
              <w:trPr>
                <w:trHeight w:val="284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Pr="005F2231" w:rsidRDefault="00F56108" w:rsidP="00F5610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Pr="005F2231">
                    <w:rPr>
                      <w:color w:val="000000"/>
                      <w:sz w:val="28"/>
                      <w:szCs w:val="28"/>
                    </w:rPr>
                    <w:t>В соответствии с Федеральным законом от 25.12.2008 № 273-ФЗ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</w:t>
                  </w:r>
                  <w:proofErr w:type="gramEnd"/>
                </w:p>
              </w:tc>
            </w:tr>
            <w:tr w:rsidR="00F56108" w:rsidRPr="005F2231" w:rsidTr="00F56108">
              <w:trPr>
                <w:trHeight w:val="284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Pr="005F2231" w:rsidRDefault="00F56108" w:rsidP="00F56108">
                  <w:pPr>
                    <w:spacing w:before="120" w:after="12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СОВЕТ ПОСЕЛЕНИЯ </w:t>
                  </w:r>
                  <w:r w:rsidRPr="005F2231">
                    <w:rPr>
                      <w:color w:val="000000"/>
                      <w:sz w:val="28"/>
                      <w:szCs w:val="28"/>
                    </w:rPr>
                    <w:t xml:space="preserve"> РЕШИЛ:</w:t>
                  </w:r>
                </w:p>
              </w:tc>
            </w:tr>
            <w:tr w:rsidR="00F56108" w:rsidRPr="005F2231" w:rsidTr="00F56108">
              <w:trPr>
                <w:trHeight w:val="284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Pr="005F2231" w:rsidRDefault="00F56108" w:rsidP="00F5610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5F2231">
                    <w:rPr>
                      <w:color w:val="000000"/>
                      <w:sz w:val="28"/>
                      <w:szCs w:val="28"/>
                    </w:rPr>
                    <w:t xml:space="preserve">1. Утвердить Перечень должностей муниципальной службы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Саровского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 w:rsidRPr="005F2231">
                    <w:rPr>
                      <w:color w:val="000000"/>
                      <w:sz w:val="28"/>
                      <w:szCs w:val="28"/>
                    </w:rPr>
      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согласно приложению.</w:t>
                  </w:r>
                </w:p>
                <w:p w:rsidR="00F56108" w:rsidRDefault="00F56108" w:rsidP="00F56108">
                  <w:pPr>
                    <w:pStyle w:val="1"/>
                    <w:tabs>
                      <w:tab w:val="left" w:pos="1695"/>
                    </w:tabs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2. </w:t>
                  </w:r>
                  <w:r w:rsidRPr="00305221">
                    <w:rPr>
                      <w:sz w:val="28"/>
                      <w:szCs w:val="28"/>
                      <w:lang w:eastAsia="en-US"/>
                    </w:rPr>
                    <w:t xml:space="preserve">Опубликовать настоящее решение в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Ведомостях органов местного самоуправления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Саровского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сельского поселения.</w:t>
                  </w:r>
                </w:p>
                <w:p w:rsidR="00F56108" w:rsidRPr="00F56108" w:rsidRDefault="00F56108" w:rsidP="00F56108">
                  <w:pPr>
                    <w:pStyle w:val="1"/>
                    <w:tabs>
                      <w:tab w:val="left" w:pos="1695"/>
                    </w:tabs>
                    <w:ind w:left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   </w:t>
                  </w:r>
                  <w:r>
                    <w:rPr>
                      <w:sz w:val="28"/>
                    </w:rPr>
                    <w:t>3</w:t>
                  </w:r>
                  <w:r w:rsidRPr="00305221">
                    <w:rPr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305221">
                    <w:rPr>
                      <w:sz w:val="28"/>
                      <w:szCs w:val="28"/>
                      <w:lang w:eastAsia="en-US"/>
                    </w:rPr>
                    <w:t>Контроль за</w:t>
                  </w:r>
                  <w:proofErr w:type="gramEnd"/>
                  <w:r w:rsidRPr="00305221">
                    <w:rPr>
                      <w:sz w:val="28"/>
                      <w:szCs w:val="28"/>
                      <w:lang w:eastAsia="en-US"/>
                    </w:rPr>
                    <w:t xml:space="preserve"> исполнением Решения оставляю за собой.</w:t>
                  </w:r>
                </w:p>
              </w:tc>
            </w:tr>
            <w:tr w:rsidR="00F56108" w:rsidRPr="005F2231" w:rsidTr="00F56108">
              <w:trPr>
                <w:trHeight w:val="284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Pr="005F2231" w:rsidRDefault="00F56108" w:rsidP="0023587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56108" w:rsidRPr="005F2231" w:rsidTr="00F56108">
              <w:trPr>
                <w:trHeight w:val="284"/>
              </w:trPr>
              <w:tc>
                <w:tcPr>
                  <w:tcW w:w="9571" w:type="dxa"/>
                  <w:gridSpan w:val="2"/>
                  <w:shd w:val="clear" w:color="auto" w:fill="FFFFFF"/>
                </w:tcPr>
                <w:p w:rsidR="00F56108" w:rsidRDefault="00F56108" w:rsidP="00F56108">
                  <w:pPr>
                    <w:tabs>
                      <w:tab w:val="left" w:pos="5385"/>
                    </w:tabs>
                    <w:rPr>
                      <w:color w:val="000000"/>
                      <w:sz w:val="28"/>
                      <w:szCs w:val="28"/>
                    </w:rPr>
                  </w:pPr>
                </w:p>
                <w:p w:rsidR="00F56108" w:rsidRPr="00E26580" w:rsidRDefault="00F56108" w:rsidP="00F56108">
                  <w:pPr>
                    <w:tabs>
                      <w:tab w:val="left" w:pos="5385"/>
                    </w:tabs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Глава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ab/>
                    <w:t>Председатель Совета</w:t>
                  </w:r>
                </w:p>
                <w:p w:rsidR="00F56108" w:rsidRPr="005F2231" w:rsidRDefault="00F56108" w:rsidP="002358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D6E4D" w:rsidRPr="00C037BF" w:rsidRDefault="001D6E4D" w:rsidP="0020539F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D6E4D" w:rsidRDefault="00F56108" w:rsidP="001D6E4D">
      <w:r>
        <w:t>______________________В.Н. Викторов                     ___________________ Кузнец С.В.</w:t>
      </w:r>
    </w:p>
    <w:p w:rsidR="001D6E4D" w:rsidRDefault="001D6E4D" w:rsidP="001D6E4D">
      <w:pPr>
        <w:ind w:left="2832" w:firstLine="708"/>
      </w:pPr>
      <w:r>
        <w:t xml:space="preserve">                             </w:t>
      </w:r>
    </w:p>
    <w:p w:rsidR="001D6E4D" w:rsidRDefault="001D6E4D" w:rsidP="001D6E4D">
      <w:pPr>
        <w:ind w:left="2832" w:firstLine="708"/>
      </w:pPr>
    </w:p>
    <w:p w:rsidR="00F56108" w:rsidRDefault="00F56108" w:rsidP="001D6E4D">
      <w:pPr>
        <w:ind w:left="4956" w:firstLine="708"/>
        <w:rPr>
          <w:sz w:val="28"/>
          <w:szCs w:val="28"/>
        </w:rPr>
      </w:pPr>
    </w:p>
    <w:p w:rsidR="001D6E4D" w:rsidRDefault="001D6E4D" w:rsidP="001D6E4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1D6E4D" w:rsidRPr="002339B7" w:rsidRDefault="001D6E4D" w:rsidP="001D6E4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5DD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F56108">
        <w:rPr>
          <w:sz w:val="28"/>
          <w:szCs w:val="28"/>
        </w:rPr>
        <w:t>9</w:t>
      </w:r>
      <w:r>
        <w:rPr>
          <w:sz w:val="28"/>
          <w:szCs w:val="28"/>
        </w:rPr>
        <w:t xml:space="preserve">.2013 № </w:t>
      </w:r>
      <w:r w:rsidR="009425DD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</w:t>
      </w:r>
    </w:p>
    <w:p w:rsidR="001D6E4D" w:rsidRDefault="001D6E4D" w:rsidP="001D6E4D">
      <w:pPr>
        <w:jc w:val="center"/>
        <w:rPr>
          <w:color w:val="000000"/>
          <w:sz w:val="28"/>
          <w:szCs w:val="28"/>
        </w:rPr>
      </w:pPr>
    </w:p>
    <w:p w:rsidR="001D6E4D" w:rsidRDefault="001D6E4D" w:rsidP="001D6E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в Администрации </w:t>
      </w:r>
      <w:proofErr w:type="spellStart"/>
      <w:r w:rsidR="00F56108">
        <w:rPr>
          <w:color w:val="000000"/>
          <w:sz w:val="28"/>
          <w:szCs w:val="28"/>
        </w:rPr>
        <w:t>Саровского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1D6E4D" w:rsidRDefault="001D6E4D" w:rsidP="001D6E4D">
      <w:pPr>
        <w:jc w:val="center"/>
        <w:rPr>
          <w:color w:val="000000"/>
          <w:sz w:val="28"/>
          <w:szCs w:val="28"/>
        </w:rPr>
      </w:pPr>
    </w:p>
    <w:p w:rsidR="001D6E4D" w:rsidRDefault="001D6E4D" w:rsidP="001D6E4D">
      <w:pPr>
        <w:jc w:val="center"/>
        <w:rPr>
          <w:color w:val="000000"/>
          <w:sz w:val="28"/>
          <w:szCs w:val="28"/>
        </w:rPr>
      </w:pPr>
    </w:p>
    <w:p w:rsidR="001D6E4D" w:rsidRPr="00E26580" w:rsidRDefault="001D6E4D" w:rsidP="001D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F56108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Главы Администрации </w:t>
      </w:r>
      <w:proofErr w:type="spellStart"/>
      <w:r w:rsidR="00F56108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6E4D" w:rsidRDefault="001D6E4D" w:rsidP="001D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A8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6108">
        <w:rPr>
          <w:rFonts w:ascii="Times New Roman" w:hAnsi="Times New Roman" w:cs="Times New Roman"/>
          <w:sz w:val="28"/>
          <w:szCs w:val="28"/>
        </w:rPr>
        <w:t xml:space="preserve"> категории, главный бухгалтер</w:t>
      </w:r>
    </w:p>
    <w:p w:rsidR="00F56108" w:rsidRPr="003C4352" w:rsidRDefault="00F56108" w:rsidP="001D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</w:p>
    <w:p w:rsidR="001D6E4D" w:rsidRDefault="001D6E4D" w:rsidP="001D6E4D"/>
    <w:p w:rsidR="001D6E4D" w:rsidRDefault="001D6E4D" w:rsidP="001D6E4D"/>
    <w:p w:rsidR="001D6E4D" w:rsidRPr="00655D30" w:rsidRDefault="001D6E4D" w:rsidP="001D6E4D">
      <w:pPr>
        <w:rPr>
          <w:sz w:val="28"/>
          <w:szCs w:val="28"/>
        </w:rPr>
      </w:pPr>
    </w:p>
    <w:p w:rsidR="001D6E4D" w:rsidRDefault="001D6E4D" w:rsidP="001D6E4D">
      <w:pPr>
        <w:rPr>
          <w:sz w:val="28"/>
          <w:szCs w:val="28"/>
        </w:rPr>
      </w:pPr>
    </w:p>
    <w:p w:rsidR="001D6E4D" w:rsidRPr="00655D30" w:rsidRDefault="00F56108" w:rsidP="00F56108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  <w:t>В.Н. Викторов</w:t>
      </w:r>
    </w:p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/>
    <w:p w:rsidR="001D6E4D" w:rsidRDefault="001D6E4D" w:rsidP="001D6E4D">
      <w:pPr>
        <w:ind w:firstLine="540"/>
        <w:jc w:val="both"/>
        <w:rPr>
          <w:sz w:val="28"/>
          <w:szCs w:val="28"/>
        </w:rPr>
      </w:pPr>
    </w:p>
    <w:p w:rsidR="001D6E4D" w:rsidRDefault="001D6E4D" w:rsidP="001D6E4D">
      <w:pPr>
        <w:ind w:firstLine="540"/>
        <w:jc w:val="both"/>
        <w:rPr>
          <w:sz w:val="28"/>
          <w:szCs w:val="28"/>
        </w:rPr>
      </w:pPr>
    </w:p>
    <w:p w:rsidR="001D6E4D" w:rsidRDefault="001D6E4D" w:rsidP="001D6E4D">
      <w:pPr>
        <w:ind w:firstLine="540"/>
        <w:jc w:val="both"/>
        <w:rPr>
          <w:sz w:val="28"/>
          <w:szCs w:val="28"/>
        </w:rPr>
      </w:pPr>
    </w:p>
    <w:p w:rsidR="00546B8A" w:rsidRDefault="00546B8A"/>
    <w:sectPr w:rsidR="00546B8A" w:rsidSect="0025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3A0"/>
    <w:multiLevelType w:val="hybridMultilevel"/>
    <w:tmpl w:val="DE18E814"/>
    <w:lvl w:ilvl="0" w:tplc="45821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4D"/>
    <w:rsid w:val="0017231D"/>
    <w:rsid w:val="00173933"/>
    <w:rsid w:val="001D6E4D"/>
    <w:rsid w:val="0025299C"/>
    <w:rsid w:val="00433D7B"/>
    <w:rsid w:val="00546B8A"/>
    <w:rsid w:val="007A3B1F"/>
    <w:rsid w:val="007B5C5F"/>
    <w:rsid w:val="007F55BB"/>
    <w:rsid w:val="00891C5A"/>
    <w:rsid w:val="009425DD"/>
    <w:rsid w:val="00C84CF0"/>
    <w:rsid w:val="00D12D5B"/>
    <w:rsid w:val="00D94D93"/>
    <w:rsid w:val="00F5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E4D"/>
    <w:pPr>
      <w:widowControl w:val="0"/>
      <w:suppressAutoHyphens/>
      <w:spacing w:after="120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1D6E4D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1D6E4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2013-10-07T08:11:00Z</cp:lastPrinted>
  <dcterms:created xsi:type="dcterms:W3CDTF">2013-09-06T07:41:00Z</dcterms:created>
  <dcterms:modified xsi:type="dcterms:W3CDTF">2013-10-07T08:12:00Z</dcterms:modified>
</cp:coreProperties>
</file>