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52C" w:rsidRPr="004C068B" w:rsidRDefault="00CD752C" w:rsidP="00CD752C">
      <w:pPr>
        <w:spacing w:line="232" w:lineRule="auto"/>
        <w:jc w:val="center"/>
        <w:rPr>
          <w:b/>
        </w:rPr>
      </w:pPr>
      <w:r w:rsidRPr="004C068B">
        <w:rPr>
          <w:b/>
        </w:rPr>
        <w:t>АДМИНИСТРАЦИЯ САРОВСКОГО СЕЛЬСКОГО ПОСЕЛЕНИЯ</w:t>
      </w:r>
    </w:p>
    <w:p w:rsidR="00CD752C" w:rsidRPr="004C068B" w:rsidRDefault="00CD752C" w:rsidP="00CD752C">
      <w:pPr>
        <w:spacing w:line="232" w:lineRule="auto"/>
        <w:jc w:val="center"/>
        <w:rPr>
          <w:b/>
        </w:rPr>
      </w:pPr>
      <w:r w:rsidRPr="004C068B">
        <w:rPr>
          <w:b/>
        </w:rPr>
        <w:t>КОЛПАШЕВСКОГО РАЙОНА ТОМСКОЙ ОБЛАСТИ</w:t>
      </w:r>
    </w:p>
    <w:p w:rsidR="00CD752C" w:rsidRPr="004C068B" w:rsidRDefault="00CD752C" w:rsidP="00CD752C">
      <w:pPr>
        <w:spacing w:line="232" w:lineRule="auto"/>
        <w:jc w:val="center"/>
      </w:pPr>
    </w:p>
    <w:p w:rsidR="00CD752C" w:rsidRDefault="00CD752C" w:rsidP="00CD752C">
      <w:pPr>
        <w:spacing w:line="232" w:lineRule="auto"/>
        <w:jc w:val="center"/>
        <w:rPr>
          <w:b/>
        </w:rPr>
      </w:pPr>
    </w:p>
    <w:p w:rsidR="00CD752C" w:rsidRDefault="00CD752C" w:rsidP="00CD752C">
      <w:pPr>
        <w:spacing w:line="232" w:lineRule="auto"/>
        <w:jc w:val="center"/>
      </w:pPr>
      <w:r>
        <w:rPr>
          <w:b/>
        </w:rPr>
        <w:t>ПОСТАНОВЛЕНИЕ</w:t>
      </w:r>
    </w:p>
    <w:p w:rsidR="00CD752C" w:rsidRDefault="00CD752C" w:rsidP="00CD752C">
      <w:pPr>
        <w:spacing w:line="232" w:lineRule="auto"/>
      </w:pPr>
    </w:p>
    <w:p w:rsidR="00CD752C" w:rsidRDefault="00CD752C" w:rsidP="00CD752C">
      <w:pPr>
        <w:tabs>
          <w:tab w:val="left" w:pos="7380"/>
        </w:tabs>
        <w:spacing w:line="232" w:lineRule="auto"/>
      </w:pPr>
      <w:r>
        <w:t xml:space="preserve">          19.11.2015                                                                                                   № 112</w:t>
      </w:r>
    </w:p>
    <w:p w:rsidR="00CD752C" w:rsidRDefault="00CD752C" w:rsidP="00CD752C">
      <w:pPr>
        <w:spacing w:line="232" w:lineRule="auto"/>
        <w:jc w:val="center"/>
      </w:pPr>
      <w:r>
        <w:t>п. Большая Саровка</w:t>
      </w:r>
    </w:p>
    <w:p w:rsidR="00CD752C" w:rsidRDefault="00CD752C" w:rsidP="00CD752C">
      <w:pPr>
        <w:spacing w:line="232" w:lineRule="auto"/>
      </w:pPr>
    </w:p>
    <w:p w:rsidR="00CD752C" w:rsidRDefault="00CD752C" w:rsidP="00CD752C">
      <w:pPr>
        <w:spacing w:line="232" w:lineRule="auto"/>
      </w:pPr>
    </w:p>
    <w:p w:rsidR="00CD752C" w:rsidRDefault="00CD752C" w:rsidP="00CD752C">
      <w:pPr>
        <w:spacing w:line="232" w:lineRule="auto"/>
      </w:pPr>
      <w:r>
        <w:t xml:space="preserve">О присвоении  адреса </w:t>
      </w:r>
    </w:p>
    <w:p w:rsidR="00CD752C" w:rsidRDefault="004C068B" w:rsidP="00CD752C">
      <w:pPr>
        <w:spacing w:line="232" w:lineRule="auto"/>
      </w:pPr>
      <w:r>
        <w:t>о</w:t>
      </w:r>
      <w:r w:rsidR="00CD752C">
        <w:t>бъекту культурного наследия</w:t>
      </w:r>
    </w:p>
    <w:p w:rsidR="00CD752C" w:rsidRDefault="00CD752C" w:rsidP="00CD752C">
      <w:pPr>
        <w:spacing w:line="232" w:lineRule="auto"/>
      </w:pPr>
      <w:r>
        <w:t>«Братская могила партизан»</w:t>
      </w:r>
    </w:p>
    <w:p w:rsidR="00CD752C" w:rsidRDefault="00CD752C" w:rsidP="00CD752C">
      <w:pPr>
        <w:spacing w:line="232" w:lineRule="auto"/>
      </w:pPr>
    </w:p>
    <w:p w:rsidR="00CD752C" w:rsidRDefault="00CD752C" w:rsidP="00CD752C">
      <w:pPr>
        <w:spacing w:line="232" w:lineRule="auto"/>
        <w:jc w:val="both"/>
      </w:pPr>
    </w:p>
    <w:p w:rsidR="00CD752C" w:rsidRDefault="00CD752C" w:rsidP="00CD752C">
      <w:pPr>
        <w:spacing w:line="232" w:lineRule="auto"/>
        <w:jc w:val="both"/>
      </w:pPr>
      <w:r>
        <w:t xml:space="preserve">     В связи с запросом ОГАУК «Центр по охране и использованию памятников истории и культуры»  и с целью упорядочения нумерации земельных участков в д. Тискино,</w:t>
      </w:r>
    </w:p>
    <w:p w:rsidR="00CD752C" w:rsidRDefault="00CD752C" w:rsidP="00CD752C">
      <w:pPr>
        <w:spacing w:line="232" w:lineRule="auto"/>
        <w:jc w:val="both"/>
      </w:pPr>
    </w:p>
    <w:p w:rsidR="00CD752C" w:rsidRDefault="00CD752C" w:rsidP="00CD752C">
      <w:pPr>
        <w:spacing w:line="232" w:lineRule="auto"/>
        <w:jc w:val="both"/>
      </w:pPr>
      <w:r>
        <w:t>ПОСТАНОВЛЯЮ:</w:t>
      </w:r>
    </w:p>
    <w:p w:rsidR="00CD752C" w:rsidRDefault="00CD752C" w:rsidP="00CD752C">
      <w:pPr>
        <w:spacing w:line="232" w:lineRule="auto"/>
        <w:ind w:firstLine="540"/>
        <w:jc w:val="both"/>
      </w:pPr>
    </w:p>
    <w:p w:rsidR="00CD752C" w:rsidRDefault="00CD752C" w:rsidP="00CD752C">
      <w:pPr>
        <w:spacing w:line="232" w:lineRule="auto"/>
        <w:jc w:val="both"/>
      </w:pPr>
      <w:r>
        <w:t xml:space="preserve">     Присвоить </w:t>
      </w:r>
      <w:proofErr w:type="gramStart"/>
      <w:r w:rsidR="004C068B">
        <w:t xml:space="preserve">объекту культурного </w:t>
      </w:r>
      <w:r>
        <w:t>наследия</w:t>
      </w:r>
      <w:proofErr w:type="gramEnd"/>
      <w:r>
        <w:t xml:space="preserve"> расположенному по адресу: Томская область, Колпашевский район, д. Тискино – «Братская могила партизан», адрес: Томская область, Колпашевский район, д. Тискино, ул. Братская, 19</w:t>
      </w:r>
    </w:p>
    <w:p w:rsidR="00CD752C" w:rsidRDefault="00CD752C" w:rsidP="00CD752C">
      <w:pPr>
        <w:spacing w:line="232" w:lineRule="auto"/>
        <w:jc w:val="both"/>
      </w:pPr>
      <w:r>
        <w:t>.</w:t>
      </w:r>
    </w:p>
    <w:p w:rsidR="00CD752C" w:rsidRDefault="00CD752C" w:rsidP="00CD752C">
      <w:pPr>
        <w:spacing w:line="232" w:lineRule="auto"/>
        <w:jc w:val="both"/>
      </w:pPr>
    </w:p>
    <w:p w:rsidR="00CD752C" w:rsidRDefault="00CD752C" w:rsidP="00CD752C">
      <w:pPr>
        <w:spacing w:line="232" w:lineRule="auto"/>
        <w:jc w:val="both"/>
      </w:pPr>
    </w:p>
    <w:p w:rsidR="00CD752C" w:rsidRDefault="00CD752C" w:rsidP="00CD752C">
      <w:pPr>
        <w:spacing w:line="232" w:lineRule="auto"/>
        <w:jc w:val="both"/>
      </w:pPr>
    </w:p>
    <w:p w:rsidR="00CD752C" w:rsidRDefault="00CD752C" w:rsidP="00CD752C">
      <w:pPr>
        <w:spacing w:line="232" w:lineRule="auto"/>
      </w:pPr>
      <w:r>
        <w:t xml:space="preserve">Глава поселения                                                                                     В.Н. Викторов   </w:t>
      </w:r>
    </w:p>
    <w:p w:rsidR="00CD752C" w:rsidRDefault="00CD752C" w:rsidP="00CD752C">
      <w:pPr>
        <w:spacing w:line="232" w:lineRule="auto"/>
      </w:pPr>
    </w:p>
    <w:p w:rsidR="00CD752C" w:rsidRDefault="00CD752C" w:rsidP="00CD752C">
      <w:pPr>
        <w:spacing w:line="232" w:lineRule="auto"/>
      </w:pPr>
    </w:p>
    <w:p w:rsidR="00CD752C" w:rsidRDefault="00CD752C" w:rsidP="00CD752C">
      <w:pPr>
        <w:spacing w:line="232" w:lineRule="auto"/>
      </w:pPr>
    </w:p>
    <w:p w:rsidR="00852C38" w:rsidRDefault="00852C38">
      <w:bookmarkStart w:id="0" w:name="_GoBack"/>
      <w:bookmarkEnd w:id="0"/>
    </w:p>
    <w:sectPr w:rsidR="00852C38" w:rsidSect="00852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752C"/>
    <w:rsid w:val="003C41C0"/>
    <w:rsid w:val="004C068B"/>
    <w:rsid w:val="005677D5"/>
    <w:rsid w:val="00852C38"/>
    <w:rsid w:val="008776D5"/>
    <w:rsid w:val="00936666"/>
    <w:rsid w:val="00CC221C"/>
    <w:rsid w:val="00CD752C"/>
    <w:rsid w:val="00E8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42E2A0-D6E1-4D3A-8368-1B3BC7F0C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68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068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9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Ludmila</cp:lastModifiedBy>
  <cp:revision>4</cp:revision>
  <cp:lastPrinted>2015-12-03T03:44:00Z</cp:lastPrinted>
  <dcterms:created xsi:type="dcterms:W3CDTF">2015-11-24T08:13:00Z</dcterms:created>
  <dcterms:modified xsi:type="dcterms:W3CDTF">2015-12-03T03:44:00Z</dcterms:modified>
</cp:coreProperties>
</file>