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70" w:rsidRDefault="00C66670" w:rsidP="00C66670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C66670" w:rsidRDefault="00C66670" w:rsidP="00C66670">
      <w:pPr>
        <w:jc w:val="both"/>
        <w:rPr>
          <w:rFonts w:ascii="Times New Roman" w:hAnsi="Times New Roman" w:cs="Times New Roman"/>
          <w:b/>
          <w:szCs w:val="20"/>
        </w:rPr>
      </w:pPr>
    </w:p>
    <w:p w:rsidR="00C66670" w:rsidRPr="00C66670" w:rsidRDefault="00C66670" w:rsidP="00C6667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670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66670" w:rsidRDefault="00C66670" w:rsidP="00C66670">
      <w:pPr>
        <w:rPr>
          <w:rFonts w:ascii="Times New Roman" w:hAnsi="Times New Roman" w:cs="Times New Roman"/>
        </w:rPr>
      </w:pPr>
    </w:p>
    <w:p w:rsidR="00C66670" w:rsidRDefault="00C66670" w:rsidP="00C66670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16.03.2012                                                                                               № 31</w:t>
      </w:r>
    </w:p>
    <w:p w:rsidR="00C66670" w:rsidRDefault="00C66670" w:rsidP="00C66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C66670" w:rsidRDefault="00C66670" w:rsidP="00C6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C66670">
        <w:tc>
          <w:tcPr>
            <w:tcW w:w="6912" w:type="dxa"/>
            <w:shd w:val="clear" w:color="auto" w:fill="auto"/>
          </w:tcPr>
          <w:p w:rsidR="00C66670" w:rsidRDefault="00C66670" w:rsidP="0006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организации доступа и контроля за обеспечением доступа к информации о деятельности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Саровское сельское 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66670" w:rsidRDefault="00C66670" w:rsidP="0006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670" w:rsidRDefault="00C66670" w:rsidP="0006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auto"/>
          </w:tcPr>
          <w:p w:rsidR="00C66670" w:rsidRDefault="00C66670" w:rsidP="000676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6670" w:rsidRDefault="00C66670" w:rsidP="00930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обеспечения доступа граждан к информации о деятельности органов местного самоуправления муниципального образования «Саровское сельское поселение»,    в  соответствии с Федеральным законом от 9 февраля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 w:cs="Times New Roman"/>
            <w:sz w:val="24"/>
            <w:szCs w:val="24"/>
          </w:rPr>
          <w:t>2009 г</w:t>
        </w:r>
      </w:smartTag>
      <w:r>
        <w:rPr>
          <w:rFonts w:ascii="Times New Roman" w:hAnsi="Times New Roman" w:cs="Times New Roman"/>
          <w:sz w:val="24"/>
          <w:szCs w:val="24"/>
        </w:rPr>
        <w:t>.  № 8-ФЗ «Об обеспечении доступа к информации о деятельности государственных органов и органов местного самоуправления», решением  Совета Саровского сельского поселения от 22.12.2009 № 2009 «Об обеспечении доступа к информации о деятельности органов местного самоуправления муниципального образования  «Саровское сельское поселение»</w:t>
      </w:r>
    </w:p>
    <w:p w:rsidR="00C66670" w:rsidRDefault="00C66670" w:rsidP="00C666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ПОСТАНОВЛЯЮ:</w:t>
      </w:r>
    </w:p>
    <w:p w:rsidR="00C66670" w:rsidRDefault="00C66670" w:rsidP="00C6667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93038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 Утвердить   порядок   организации   доступа и контроля за обеспечением доступа к информации о деятельности органов местного самоуправления муниципального   образования  «</w:t>
      </w:r>
      <w:r>
        <w:rPr>
          <w:rFonts w:ascii="Times New Roman" w:hAnsi="Times New Roman" w:cs="Times New Roman"/>
          <w:sz w:val="24"/>
          <w:szCs w:val="24"/>
        </w:rPr>
        <w:t>Саровское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согласно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670" w:rsidRDefault="00C66670" w:rsidP="00930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4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Определить ответственным за организацию доступа к информации о деятельности органов местного самоуправления муниципального образования «Саровское сельское поселение» управляющего делами администрации Л.В. Хохлову.</w:t>
      </w:r>
    </w:p>
    <w:p w:rsidR="00C66670" w:rsidRDefault="00C66670" w:rsidP="0093038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 Опубликовать настоящее постановление в Ведомостях органов местного самоуправления Саровского сельского поселения.</w:t>
      </w:r>
    </w:p>
    <w:p w:rsidR="00C66670" w:rsidRDefault="00C66670" w:rsidP="0093038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7470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Контроль за выполнением  постановления возложить на управляющего делами администрации Л.В. Хохлову.</w:t>
      </w:r>
    </w:p>
    <w:p w:rsidR="00C66670" w:rsidRDefault="00C66670" w:rsidP="00C6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В.Н. Викторов</w:t>
      </w:r>
    </w:p>
    <w:p w:rsidR="00C66670" w:rsidRDefault="00C66670" w:rsidP="00C6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6670" w:rsidRDefault="00C66670" w:rsidP="00C66670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23"/>
      </w:tblGrid>
      <w:tr w:rsidR="00C66670">
        <w:trPr>
          <w:trHeight w:val="398"/>
        </w:trPr>
        <w:tc>
          <w:tcPr>
            <w:tcW w:w="4922" w:type="dxa"/>
            <w:shd w:val="clear" w:color="auto" w:fill="auto"/>
          </w:tcPr>
          <w:p w:rsidR="00C66670" w:rsidRDefault="00C66670" w:rsidP="00067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:rsidR="00C66670" w:rsidRDefault="00C66670" w:rsidP="000676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shd w:val="clear" w:color="auto" w:fill="auto"/>
          </w:tcPr>
          <w:p w:rsidR="00874701" w:rsidRDefault="00C66670" w:rsidP="009F3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874701" w:rsidRDefault="00874701" w:rsidP="009F3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4701" w:rsidRDefault="00874701" w:rsidP="009F3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670" w:rsidRPr="007F6660" w:rsidRDefault="00C66670" w:rsidP="009F3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Приложение к </w:t>
            </w:r>
          </w:p>
          <w:p w:rsidR="00C66670" w:rsidRPr="007F6660" w:rsidRDefault="00C66670" w:rsidP="009F3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постановлению Администрации </w:t>
            </w:r>
          </w:p>
          <w:p w:rsidR="00C66670" w:rsidRPr="007F6660" w:rsidRDefault="009F3773" w:rsidP="009F3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0">
              <w:rPr>
                <w:rFonts w:ascii="Times New Roman" w:hAnsi="Times New Roman" w:cs="Times New Roman"/>
                <w:sz w:val="24"/>
                <w:szCs w:val="24"/>
              </w:rPr>
              <w:t>Саровского</w:t>
            </w:r>
            <w:r w:rsidR="00C66670" w:rsidRPr="007F66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C66670" w:rsidRPr="007F6660" w:rsidRDefault="00C66670" w:rsidP="009F377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F3773" w:rsidRPr="007F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16.03.2012</w:t>
            </w:r>
            <w:r w:rsidRPr="007F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9F3773" w:rsidRPr="007F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F6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66670" w:rsidRPr="00FF28D2" w:rsidRDefault="00C66670" w:rsidP="000676E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66670" w:rsidRDefault="00C66670" w:rsidP="000676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670">
        <w:trPr>
          <w:trHeight w:val="45"/>
        </w:trPr>
        <w:tc>
          <w:tcPr>
            <w:tcW w:w="4922" w:type="dxa"/>
            <w:shd w:val="clear" w:color="auto" w:fill="auto"/>
          </w:tcPr>
          <w:p w:rsidR="00C66670" w:rsidRDefault="00C66670" w:rsidP="000676E5">
            <w:pPr>
              <w:rPr>
                <w:sz w:val="24"/>
                <w:szCs w:val="24"/>
              </w:rPr>
            </w:pPr>
          </w:p>
        </w:tc>
        <w:tc>
          <w:tcPr>
            <w:tcW w:w="4923" w:type="dxa"/>
            <w:shd w:val="clear" w:color="auto" w:fill="auto"/>
          </w:tcPr>
          <w:p w:rsidR="00C66670" w:rsidRDefault="00C66670" w:rsidP="000676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6670" w:rsidRDefault="00C66670" w:rsidP="007F6660">
      <w:pPr>
        <w:tabs>
          <w:tab w:val="left" w:pos="9225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9F3773" w:rsidRDefault="00C66670" w:rsidP="00C66670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организации доступа и контроля за обеспечением доступа к информации о деятельности органов местного самоуправления муниципального образования </w:t>
      </w:r>
    </w:p>
    <w:p w:rsidR="00C66670" w:rsidRDefault="00C66670" w:rsidP="00C66670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3773">
        <w:rPr>
          <w:rFonts w:ascii="Times New Roman" w:hAnsi="Times New Roman" w:cs="Times New Roman"/>
          <w:sz w:val="24"/>
          <w:szCs w:val="24"/>
        </w:rPr>
        <w:t>Саровское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66670" w:rsidRDefault="00C66670" w:rsidP="00C66670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pStyle w:val="1"/>
        <w:rPr>
          <w:rFonts w:ascii="Times New Roman" w:hAnsi="Times New Roman" w:cs="Times New Roman"/>
          <w:b w:val="0"/>
          <w:color w:val="000000"/>
        </w:rPr>
      </w:pPr>
      <w:bookmarkStart w:id="1" w:name="sub_101"/>
      <w:r>
        <w:rPr>
          <w:rFonts w:ascii="Times New Roman" w:hAnsi="Times New Roman" w:cs="Times New Roman"/>
          <w:b w:val="0"/>
          <w:color w:val="000000"/>
        </w:rPr>
        <w:t>I. Общие положения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1. Настоящий порядок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регулирует правоотношения в сфере организации доступа и контроля за обеспечением доступа к информации о деятельности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Саровское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» пользователей информацией.</w:t>
      </w:r>
    </w:p>
    <w:p w:rsidR="00C66670" w:rsidRDefault="009F3773" w:rsidP="009F377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 xml:space="preserve">2. Для целей настоящего Порядка под пользователем информацией понимается </w:t>
      </w:r>
      <w:r w:rsidR="00C66670">
        <w:rPr>
          <w:rFonts w:ascii="Times New Roman" w:eastAsia="Calibri" w:hAnsi="Times New Roman" w:cs="Times New Roman"/>
          <w:sz w:val="24"/>
          <w:szCs w:val="24"/>
        </w:rPr>
        <w:t xml:space="preserve">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законом от 09.02.2009 № 8-ФЗ «Об обеспечении доступа к информации о деятельности государственных органов и органов местного самоуправления» и</w:t>
      </w:r>
      <w:r w:rsidR="00C66670">
        <w:rPr>
          <w:rFonts w:ascii="Times New Roman" w:eastAsia="Calibri" w:hAnsi="Times New Roman" w:cs="Times New Roman"/>
          <w:sz w:val="24"/>
          <w:szCs w:val="24"/>
        </w:rPr>
        <w:t xml:space="preserve"> настоящим Порядком.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0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3. Доступ к информации о деятельности органов местного самоуправления 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Саровское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» (далее - Органы) обеспечивается следующими способами: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200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1) обнародование (опубликование) информации в средствах массовой информации;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200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2) размещение информации в сети Интернет;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200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3) размещение информации в помещениях, занимаемых Органами, и в иных отведённых для этих целей местах;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_200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4) ознакомление пользователей информацией с информацией в помещениях, занимаемых Органами, а также через библиотеки;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_2005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2006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6) предоставление информации пользователям информацией по их запросу;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_2007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7) другими способами, предусмотренными законами и (или) иными нормативными правовыми актами, муниципальными правовыми актами муниципального образования «</w:t>
      </w:r>
      <w:r w:rsidR="009F3773">
        <w:rPr>
          <w:rFonts w:ascii="Times New Roman" w:hAnsi="Times New Roman" w:cs="Times New Roman"/>
          <w:sz w:val="24"/>
          <w:szCs w:val="24"/>
        </w:rPr>
        <w:t>Саровское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1003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4. Информация может предоставляться в устной форме и в документированной форме, в том числе в виде электронного документа.</w:t>
      </w:r>
    </w:p>
    <w:bookmarkEnd w:id="11"/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В случае, если форма предоставления информации о деятельности Органов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Органах.</w:t>
      </w:r>
    </w:p>
    <w:p w:rsidR="009F3773" w:rsidRDefault="009F3773" w:rsidP="00C66670">
      <w:pPr>
        <w:pStyle w:val="1"/>
        <w:rPr>
          <w:rFonts w:ascii="Times New Roman" w:hAnsi="Times New Roman" w:cs="Times New Roman"/>
          <w:b w:val="0"/>
          <w:color w:val="000000"/>
        </w:rPr>
      </w:pPr>
      <w:bookmarkStart w:id="12" w:name="sub_102"/>
    </w:p>
    <w:p w:rsidR="00C66670" w:rsidRDefault="00C66670" w:rsidP="00C66670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 xml:space="preserve">II. Обнародование (опубликование) информации </w:t>
      </w:r>
      <w:r>
        <w:rPr>
          <w:rFonts w:ascii="Times New Roman" w:hAnsi="Times New Roman" w:cs="Times New Roman"/>
          <w:b w:val="0"/>
          <w:color w:val="000000"/>
        </w:rPr>
        <w:br/>
        <w:t>в средствах массовой информации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004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5. Обнародование (опубликование) информации о деятельности Органов в средствах массовой информации осуществляется в соответствии с действующим законодательством и муниципальными правовыми актами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Саровское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66670" w:rsidRDefault="00C66670" w:rsidP="00C66670">
      <w:pPr>
        <w:pStyle w:val="1"/>
        <w:rPr>
          <w:rFonts w:ascii="Times New Roman" w:hAnsi="Times New Roman" w:cs="Times New Roman"/>
          <w:b w:val="0"/>
          <w:color w:val="000000"/>
        </w:rPr>
      </w:pPr>
      <w:bookmarkStart w:id="14" w:name="sub_103"/>
      <w:bookmarkEnd w:id="13"/>
      <w:r>
        <w:rPr>
          <w:rFonts w:ascii="Times New Roman" w:hAnsi="Times New Roman" w:cs="Times New Roman"/>
          <w:b w:val="0"/>
          <w:color w:val="000000"/>
        </w:rPr>
        <w:t>III. Размещение информации в сети Интернет</w:t>
      </w:r>
    </w:p>
    <w:p w:rsidR="00C66670" w:rsidRPr="009F3773" w:rsidRDefault="009F3773" w:rsidP="009F3773">
      <w:pPr>
        <w:rPr>
          <w:sz w:val="24"/>
          <w:szCs w:val="24"/>
        </w:rPr>
      </w:pPr>
      <w:bookmarkStart w:id="15" w:name="sub_1006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6. Информация о деятельности Органов размещается в сети Интернет на официальном Интернет-сайте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Саровское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66670" w:rsidRPr="009F3773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4" w:history="1">
        <w:r w:rsidRPr="00A94159">
          <w:rPr>
            <w:rStyle w:val="a3"/>
            <w:rFonts w:ascii="Times New Roman" w:hAnsi="Times New Roman" w:cs="Times New Roman"/>
            <w:sz w:val="24"/>
            <w:szCs w:val="24"/>
          </w:rPr>
          <w:t>http://sarovka.tom.ru/</w:t>
        </w:r>
      </w:hyperlink>
      <w:r w:rsidRPr="009F3773">
        <w:rPr>
          <w:rFonts w:ascii="Times New Roman" w:hAnsi="Times New Roman" w:cs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если иное не установлено  федеральными законами и законами Томской области.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1008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7. Информационное наполнение и техническое администрирование официального Интернет-сайта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Саровское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», в отношении информации о деятельности Органов, осуществляется в соответствии с положением об официальном Интернет-сайте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Саровское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66670" w:rsidRDefault="00C66670" w:rsidP="00C66670">
      <w:pPr>
        <w:pStyle w:val="1"/>
        <w:rPr>
          <w:rFonts w:ascii="Times New Roman" w:hAnsi="Times New Roman" w:cs="Times New Roman"/>
          <w:b w:val="0"/>
          <w:color w:val="000000"/>
        </w:rPr>
      </w:pPr>
      <w:bookmarkStart w:id="17" w:name="sub_104"/>
      <w:bookmarkEnd w:id="16"/>
      <w:r>
        <w:rPr>
          <w:rFonts w:ascii="Times New Roman" w:hAnsi="Times New Roman" w:cs="Times New Roman"/>
          <w:b w:val="0"/>
          <w:color w:val="000000"/>
        </w:rPr>
        <w:t xml:space="preserve">IV. Размещение информации в помещениях, </w:t>
      </w:r>
      <w:r>
        <w:rPr>
          <w:rFonts w:ascii="Times New Roman" w:hAnsi="Times New Roman" w:cs="Times New Roman"/>
          <w:b w:val="0"/>
          <w:color w:val="000000"/>
        </w:rPr>
        <w:br/>
        <w:t>занимаемых Органами, и в иных отведённых для этих целей местах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0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8. Для ознакомления с текущей информацией о деятельности Органов в помещениях, занимаемых Органами, в которые имеется свободный доступ пользователей информацией, иных отведённых для этих целей местах, размещаются информационные стенды.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10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9. Информация, размещаемая в соответствии с пунктом 8 настоящего Порядка, содержит:</w:t>
      </w:r>
    </w:p>
    <w:bookmarkEnd w:id="19"/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 порядок работы Органов, их структурных подразделений, включая порядок приёма граждан (физических лиц), представителей организаций, государственных органов и органов местного самоуправления;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условия и порядок получения информации от Органов;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информация, подлежащая размещению на информационных стендах в соответствии с регламентами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73">
        <w:rPr>
          <w:rFonts w:ascii="Times New Roman" w:hAnsi="Times New Roman" w:cs="Times New Roman"/>
          <w:sz w:val="24"/>
          <w:szCs w:val="24"/>
        </w:rPr>
        <w:t>Саровского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 иные сведения, необходимые для оперативного информирования пользователей информацией о деятельности Органов.</w:t>
      </w:r>
    </w:p>
    <w:p w:rsidR="00C66670" w:rsidRDefault="00C66670" w:rsidP="00C66670">
      <w:pPr>
        <w:pStyle w:val="1"/>
        <w:rPr>
          <w:rFonts w:ascii="Times New Roman" w:hAnsi="Times New Roman" w:cs="Times New Roman"/>
          <w:b w:val="0"/>
          <w:color w:val="000000"/>
        </w:rPr>
      </w:pPr>
      <w:bookmarkStart w:id="20" w:name="sub_105"/>
      <w:r>
        <w:rPr>
          <w:rFonts w:ascii="Times New Roman" w:hAnsi="Times New Roman" w:cs="Times New Roman"/>
          <w:b w:val="0"/>
          <w:color w:val="000000"/>
        </w:rPr>
        <w:t>V. Ознакомление пользователей информацией с информацией в помещениях, занимаемых Органами, а также через библиотеки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11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 xml:space="preserve">10. По решению Главы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пользователю информацией на основании его письменного обращения может быть предоставлена возможность ознакомиться с информацией о деятельности Органов, указанной в пункте 9 настоящего Порядка, в помещениях, занимаемых Администрацией</w:t>
      </w:r>
      <w:r w:rsidR="00C66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. При этом ознакомление с информацией не должно приводить к нарушению установленного порядка деятельности Органов.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12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11. Ознакомление пользователей информацией с информацией о деятельности Органов, находящейся в библиотеках, осуществляется в порядке, установленном законодательством Российской Федерации, законодательством Томской области и муниципальными правовыми актами.</w:t>
      </w:r>
    </w:p>
    <w:p w:rsidR="007F6660" w:rsidRDefault="007F6660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bookmarkStart w:id="23" w:name="sub_106"/>
      <w:bookmarkEnd w:id="22"/>
      <w:r>
        <w:rPr>
          <w:rFonts w:ascii="Times New Roman" w:hAnsi="Times New Roman" w:cs="Times New Roman"/>
          <w:b w:val="0"/>
          <w:color w:val="000000"/>
        </w:rPr>
        <w:t xml:space="preserve">VI.  Присутствие граждан (физических лиц), в том числе представителей организаций (юридических лиц), общественных объединений, </w:t>
      </w:r>
      <w:r>
        <w:rPr>
          <w:rFonts w:ascii="Times New Roman" w:hAnsi="Times New Roman" w:cs="Times New Roman"/>
          <w:b w:val="0"/>
          <w:color w:val="000000"/>
        </w:rPr>
        <w:br/>
        <w:t xml:space="preserve">государственных органов и органов местного самоуправления, </w:t>
      </w:r>
    </w:p>
    <w:p w:rsidR="00C66670" w:rsidRDefault="00C66670" w:rsidP="00C66670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на заседаниях коллегиальных органов местного самоуправления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sub_1013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12. При проведении заседаний коллегиальных органов  местного самоуправления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C66670" w:rsidRDefault="00C66670" w:rsidP="00C66670">
      <w:pPr>
        <w:pStyle w:val="1"/>
        <w:rPr>
          <w:rFonts w:ascii="Times New Roman" w:hAnsi="Times New Roman" w:cs="Times New Roman"/>
          <w:b w:val="0"/>
          <w:color w:val="000000"/>
        </w:rPr>
      </w:pPr>
      <w:bookmarkStart w:id="25" w:name="sub_107"/>
      <w:bookmarkEnd w:id="24"/>
      <w:r>
        <w:rPr>
          <w:rFonts w:ascii="Times New Roman" w:hAnsi="Times New Roman" w:cs="Times New Roman"/>
          <w:b w:val="0"/>
          <w:color w:val="000000"/>
        </w:rPr>
        <w:lastRenderedPageBreak/>
        <w:t>VII. Предоставление информации пользователям информацией по их запросу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1015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13. Запрос информации о деятельности Органов пользователя информацией подлежит регистрации и рассмотрению в порядке, установленном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16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14. Информация о деятельности Органов по запросу предоставляется в виде ответа на запрос, в порядке, предусмотренном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7F6660" w:rsidRDefault="007F6660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bookmarkStart w:id="28" w:name="sub_108"/>
      <w:bookmarkEnd w:id="27"/>
      <w:r>
        <w:rPr>
          <w:rFonts w:ascii="Times New Roman" w:hAnsi="Times New Roman" w:cs="Times New Roman"/>
          <w:b w:val="0"/>
          <w:color w:val="000000"/>
        </w:rPr>
        <w:t xml:space="preserve">VIII. Права и обязанности </w:t>
      </w:r>
    </w:p>
    <w:p w:rsidR="00C66670" w:rsidRDefault="00C66670" w:rsidP="00C66670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уполномоченных лиц ответственных за организацию доступа </w:t>
      </w:r>
    </w:p>
    <w:p w:rsidR="00C66670" w:rsidRDefault="00C66670" w:rsidP="00C66670">
      <w:pPr>
        <w:pStyle w:val="1"/>
        <w:spacing w:before="0" w:after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к информации о деятельности Органов</w:t>
      </w:r>
    </w:p>
    <w:p w:rsidR="007F6660" w:rsidRPr="007F6660" w:rsidRDefault="007F6660" w:rsidP="007F6660"/>
    <w:p w:rsidR="00C66670" w:rsidRDefault="009F3773" w:rsidP="009F3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sz w:val="24"/>
          <w:szCs w:val="24"/>
        </w:rPr>
        <w:t xml:space="preserve">15.  Уполномоченные должностные лица, ответственные за организацию доступа к информации о деятельности Органов (далее - Должностные лица), определяются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66670" w:rsidRDefault="009F3773" w:rsidP="009F3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670">
        <w:rPr>
          <w:rFonts w:ascii="Times New Roman" w:hAnsi="Times New Roman" w:cs="Times New Roman"/>
          <w:sz w:val="24"/>
          <w:szCs w:val="24"/>
        </w:rPr>
        <w:t>16. Должностные лица вправе отказать в обеспечении доступа к информации в следующих случаях: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71"/>
      <w:r>
        <w:rPr>
          <w:rFonts w:ascii="Times New Roman" w:hAnsi="Times New Roman" w:cs="Times New Roman"/>
          <w:sz w:val="24"/>
          <w:szCs w:val="24"/>
        </w:rPr>
        <w:t>а) когда Органы не располагают и не обязаны располагать запрашиваемой информацией, а также в случае пересылки запроса о предоставлении информации в другой орган государственной власти, орган местного самоуправления, о чём сообщается лицу, направившему запрос;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172"/>
      <w:bookmarkEnd w:id="29"/>
      <w:r>
        <w:rPr>
          <w:rFonts w:ascii="Times New Roman" w:hAnsi="Times New Roman" w:cs="Times New Roman"/>
          <w:sz w:val="24"/>
          <w:szCs w:val="24"/>
        </w:rPr>
        <w:t>б) когда информация в соответствии с законодательством отнесена к категории информации конфиденциального характера или составляющей государственную тайну.</w:t>
      </w:r>
    </w:p>
    <w:bookmarkEnd w:id="30"/>
    <w:p w:rsidR="00C66670" w:rsidRDefault="009F3773" w:rsidP="009F3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sz w:val="24"/>
          <w:szCs w:val="24"/>
        </w:rPr>
        <w:t>17. Должностные лица, обязаны: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81"/>
      <w:r>
        <w:rPr>
          <w:rFonts w:ascii="Times New Roman" w:hAnsi="Times New Roman" w:cs="Times New Roman"/>
          <w:sz w:val="24"/>
          <w:szCs w:val="24"/>
        </w:rPr>
        <w:t>а) обеспечивать подготовку материалов о деятельности Органов для размещения в средствах массовой информации и на официальном Интернет-сайте муниципального образования «</w:t>
      </w:r>
      <w:r w:rsidR="009F3773">
        <w:rPr>
          <w:rFonts w:ascii="Times New Roman" w:hAnsi="Times New Roman" w:cs="Times New Roman"/>
          <w:sz w:val="24"/>
          <w:szCs w:val="24"/>
        </w:rPr>
        <w:t>Саровское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183"/>
      <w:bookmarkEnd w:id="31"/>
      <w:r>
        <w:rPr>
          <w:rFonts w:ascii="Times New Roman" w:hAnsi="Times New Roman" w:cs="Times New Roman"/>
          <w:sz w:val="24"/>
          <w:szCs w:val="24"/>
        </w:rPr>
        <w:t xml:space="preserve">б) обеспечивать   выполнение    положений     Федерального  закона от 27 июля </w:t>
      </w:r>
      <w:smartTag w:uri="urn:schemas-microsoft-com:office:smarttags" w:element="metricconverter">
        <w:smartTagPr>
          <w:attr w:name="ProductID" w:val="2006 г"/>
        </w:smartTagPr>
        <w:r>
          <w:rPr>
            <w:rFonts w:ascii="Times New Roman" w:hAnsi="Times New Roman" w:cs="Times New Roman"/>
            <w:sz w:val="24"/>
            <w:szCs w:val="24"/>
          </w:rPr>
          <w:t>2006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149-ФЗ «Об информации, информационных технологиях и о защите информации», положений Федерального закона от 9 февраля </w:t>
      </w:r>
      <w:smartTag w:uri="urn:schemas-microsoft-com:office:smarttags" w:element="metricconverter">
        <w:smartTagPr>
          <w:attr w:name="ProductID" w:val="2009 г"/>
        </w:smartTagPr>
        <w:r>
          <w:rPr>
            <w:rFonts w:ascii="Times New Roman" w:hAnsi="Times New Roman" w:cs="Times New Roman"/>
            <w:sz w:val="24"/>
            <w:szCs w:val="24"/>
          </w:rPr>
          <w:t>2009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8-ФЗ «Об обеспечении доступа к информации о деятельности государственных органов и органов местного самоуправления», а также иных нормативных правовых актов, регулирующих правоотношения в сфере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 доступа к информации о деятельности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85"/>
      <w:bookmarkEnd w:id="32"/>
      <w:r>
        <w:rPr>
          <w:rFonts w:ascii="Times New Roman" w:hAnsi="Times New Roman" w:cs="Times New Roman"/>
          <w:sz w:val="24"/>
          <w:szCs w:val="24"/>
        </w:rPr>
        <w:t>в) обеспечивать доступ пользователей информации к информации о деятельности Органов в порядке, определённом законодательством Российской Федерации и муниципальными правовыми актами муниципального образования «</w:t>
      </w:r>
      <w:r w:rsidR="007F6660">
        <w:rPr>
          <w:rFonts w:ascii="Times New Roman" w:hAnsi="Times New Roman" w:cs="Times New Roman"/>
          <w:sz w:val="24"/>
          <w:szCs w:val="24"/>
        </w:rPr>
        <w:t>Саровское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66670" w:rsidRDefault="009F3773" w:rsidP="009F37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19"/>
      <w:bookmarkEnd w:id="3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sz w:val="24"/>
          <w:szCs w:val="24"/>
        </w:rPr>
        <w:t>18. Должностные лица, виновные в нарушении прав пользователей информации на доступ к информации о деятельности Органов, а также требований настоящего Порядка, несут ответственность, предусмотренную законодательством Российской Федерации.</w:t>
      </w:r>
    </w:p>
    <w:bookmarkEnd w:id="34"/>
    <w:p w:rsidR="00C66670" w:rsidRDefault="00C66670" w:rsidP="00C66670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IХ. Контроль за обеспечением доступа </w:t>
      </w:r>
      <w:r>
        <w:rPr>
          <w:rFonts w:ascii="Times New Roman" w:hAnsi="Times New Roman" w:cs="Times New Roman"/>
          <w:b w:val="0"/>
          <w:color w:val="000000"/>
        </w:rPr>
        <w:br/>
        <w:t>к информации о деятельности Органов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sub_1017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19. Контроль за обеспечением доступа к информации о деятельности Администрации</w:t>
      </w:r>
      <w:r w:rsidR="00C66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 xml:space="preserve"> и Главы</w:t>
      </w:r>
      <w:r w:rsidR="00C66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Глава</w:t>
      </w:r>
      <w:r w:rsidR="00C66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 xml:space="preserve">20. Контроль за обеспечением доступа к информации о деятельности Совета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председатель Совета</w:t>
      </w:r>
      <w:r w:rsidR="00C66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="00C666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6660" w:rsidRDefault="007F6660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660" w:rsidRDefault="007F6660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9F3773" w:rsidP="009F37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1018" w:colFirst="0" w:colLast="-1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C66670">
        <w:rPr>
          <w:rFonts w:ascii="Times New Roman" w:hAnsi="Times New Roman" w:cs="Times New Roman"/>
          <w:color w:val="000000"/>
          <w:sz w:val="24"/>
          <w:szCs w:val="24"/>
        </w:rPr>
        <w:t xml:space="preserve">21. Должностные лица, указанные в пункте 15 настоящего Порядка, ежегодно до 1 февраля готовят справку: 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660">
        <w:rPr>
          <w:rFonts w:ascii="Times New Roman" w:hAnsi="Times New Roman" w:cs="Times New Roman"/>
          <w:sz w:val="24"/>
          <w:szCs w:val="24"/>
        </w:rPr>
        <w:t>Саровского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по запросам пользователей о предоставлении информации о деятельности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660">
        <w:rPr>
          <w:rFonts w:ascii="Times New Roman" w:hAnsi="Times New Roman" w:cs="Times New Roman"/>
          <w:sz w:val="24"/>
          <w:szCs w:val="24"/>
        </w:rPr>
        <w:t>Саровского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660">
        <w:rPr>
          <w:rFonts w:ascii="Times New Roman" w:hAnsi="Times New Roman" w:cs="Times New Roman"/>
          <w:sz w:val="24"/>
          <w:szCs w:val="24"/>
        </w:rPr>
        <w:t>Саровского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Председателю Совета </w:t>
      </w:r>
      <w:r w:rsidR="007F6660">
        <w:rPr>
          <w:rFonts w:ascii="Times New Roman" w:hAnsi="Times New Roman" w:cs="Times New Roman"/>
          <w:sz w:val="24"/>
          <w:szCs w:val="24"/>
        </w:rPr>
        <w:t>Саровского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результатах работы по запросам пользователей о предоставлении информации о деятельности Совета </w:t>
      </w:r>
      <w:r w:rsidR="007F6660">
        <w:rPr>
          <w:rFonts w:ascii="Times New Roman" w:hAnsi="Times New Roman" w:cs="Times New Roman"/>
          <w:sz w:val="24"/>
          <w:szCs w:val="24"/>
        </w:rPr>
        <w:t>Саровского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6670" w:rsidRDefault="00C66670" w:rsidP="00C6667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36"/>
    <w:p w:rsidR="00C66670" w:rsidRDefault="00C66670" w:rsidP="00874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670" w:rsidRDefault="00C66670" w:rsidP="00C66670"/>
    <w:p w:rsidR="00C66670" w:rsidRDefault="00C66670"/>
    <w:sectPr w:rsidR="00C66670" w:rsidSect="000676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670"/>
    <w:rsid w:val="000676E5"/>
    <w:rsid w:val="00435AF1"/>
    <w:rsid w:val="007F6660"/>
    <w:rsid w:val="00874701"/>
    <w:rsid w:val="00930387"/>
    <w:rsid w:val="009F3773"/>
    <w:rsid w:val="00C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67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C66670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C6667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styleId="a3">
    <w:name w:val="Hyperlink"/>
    <w:rsid w:val="009F3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ovka.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 КОЛПАШЕВСКОГО РАЙОНА ТОМСКОЙ ОБЛАСТИ</vt:lpstr>
    </vt:vector>
  </TitlesOfParts>
  <Company>Администрация Саровского сельского поселения</Company>
  <LinksUpToDate>false</LinksUpToDate>
  <CharactersWithSpaces>11606</CharactersWithSpaces>
  <SharedDoc>false</SharedDoc>
  <HLinks>
    <vt:vector size="6" baseType="variant"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http://sarovka.tom.ru/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 КОЛПАШЕВСКОГО РАЙОНА ТОМСКОЙ ОБЛАСТИ</dc:title>
  <dc:creator>Хохлова Людмила Владимировна</dc:creator>
  <cp:lastModifiedBy>днс</cp:lastModifiedBy>
  <cp:revision>2</cp:revision>
  <dcterms:created xsi:type="dcterms:W3CDTF">2012-05-01T04:30:00Z</dcterms:created>
  <dcterms:modified xsi:type="dcterms:W3CDTF">2012-05-01T04:30:00Z</dcterms:modified>
</cp:coreProperties>
</file>