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2" w:rsidRPr="00004AEB" w:rsidRDefault="00004AEB" w:rsidP="00004AEB">
      <w:pPr>
        <w:pStyle w:val="4"/>
        <w:ind w:left="-100"/>
        <w:rPr>
          <w:bCs w:val="0"/>
          <w:lang w:val="ru-RU"/>
        </w:rPr>
      </w:pPr>
      <w:r w:rsidRPr="00004AEB">
        <w:rPr>
          <w:bCs w:val="0"/>
          <w:lang w:val="ru-RU"/>
        </w:rPr>
        <w:t>ТОМСКАЯ ОБЛАСТЬ</w:t>
      </w:r>
    </w:p>
    <w:p w:rsidR="00004AEB" w:rsidRPr="00004AEB" w:rsidRDefault="00004AEB" w:rsidP="00004AEB">
      <w:pPr>
        <w:jc w:val="center"/>
        <w:rPr>
          <w:b/>
          <w:sz w:val="28"/>
          <w:szCs w:val="28"/>
          <w:lang/>
        </w:rPr>
      </w:pPr>
      <w:r w:rsidRPr="00004AEB">
        <w:rPr>
          <w:b/>
          <w:sz w:val="28"/>
          <w:szCs w:val="28"/>
          <w:lang/>
        </w:rPr>
        <w:t>КОЛПАШЕВСКИЙ РАЙОН</w:t>
      </w:r>
    </w:p>
    <w:p w:rsidR="00004AEB" w:rsidRPr="00004AEB" w:rsidRDefault="00004AEB" w:rsidP="00004AEB">
      <w:pPr>
        <w:jc w:val="center"/>
        <w:rPr>
          <w:b/>
          <w:sz w:val="28"/>
          <w:szCs w:val="28"/>
          <w:lang/>
        </w:rPr>
      </w:pPr>
      <w:r w:rsidRPr="00004AEB">
        <w:rPr>
          <w:b/>
          <w:sz w:val="28"/>
          <w:szCs w:val="28"/>
          <w:lang/>
        </w:rPr>
        <w:t>СОВЕТ САРОВСКОГО СЕЛЬСКОГО ПОСЕЛЕНИЯ</w:t>
      </w:r>
    </w:p>
    <w:p w:rsidR="009C6612" w:rsidRPr="009C6612" w:rsidRDefault="009C6612" w:rsidP="009C6612">
      <w:pPr>
        <w:jc w:val="center"/>
        <w:rPr>
          <w:b/>
          <w:bCs/>
        </w:rPr>
      </w:pPr>
    </w:p>
    <w:p w:rsidR="009C6612" w:rsidRDefault="009C6612" w:rsidP="009C6612">
      <w:pPr>
        <w:jc w:val="center"/>
        <w:rPr>
          <w:b/>
          <w:bCs/>
          <w:sz w:val="28"/>
          <w:szCs w:val="28"/>
        </w:rPr>
      </w:pPr>
      <w:r w:rsidRPr="00020762">
        <w:rPr>
          <w:b/>
          <w:bCs/>
          <w:sz w:val="32"/>
          <w:szCs w:val="32"/>
        </w:rPr>
        <w:t>РЕШЕНИЕ</w:t>
      </w:r>
    </w:p>
    <w:p w:rsidR="009C6612" w:rsidRDefault="009C6612" w:rsidP="009C6612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6612" w:rsidRPr="00EF22DD" w:rsidRDefault="00004AEB" w:rsidP="009C6612">
      <w:pPr>
        <w:pStyle w:val="7"/>
        <w:ind w:left="74"/>
        <w:rPr>
          <w:szCs w:val="28"/>
          <w:lang w:val="ru-RU"/>
        </w:rPr>
      </w:pPr>
      <w:r>
        <w:rPr>
          <w:szCs w:val="28"/>
          <w:lang w:val="ru-RU"/>
        </w:rPr>
        <w:t>0</w:t>
      </w:r>
      <w:r w:rsidR="00242019">
        <w:rPr>
          <w:szCs w:val="28"/>
          <w:lang w:val="ru-RU"/>
        </w:rPr>
        <w:t>3</w:t>
      </w:r>
      <w:r>
        <w:rPr>
          <w:szCs w:val="28"/>
          <w:lang w:val="ru-RU"/>
        </w:rPr>
        <w:t>.10</w:t>
      </w:r>
      <w:r w:rsidR="009C6612">
        <w:rPr>
          <w:szCs w:val="28"/>
        </w:rPr>
        <w:t xml:space="preserve">.2014                                                                   </w:t>
      </w:r>
      <w:r w:rsidR="00EF22DD">
        <w:rPr>
          <w:szCs w:val="28"/>
        </w:rPr>
        <w:t xml:space="preserve">                             № </w:t>
      </w:r>
      <w:r w:rsidR="00401F12">
        <w:rPr>
          <w:szCs w:val="28"/>
          <w:lang w:val="ru-RU"/>
        </w:rPr>
        <w:t>10</w:t>
      </w:r>
      <w:r w:rsidR="00541724">
        <w:rPr>
          <w:szCs w:val="28"/>
          <w:lang w:val="ru-RU"/>
        </w:rPr>
        <w:t>6</w:t>
      </w:r>
    </w:p>
    <w:p w:rsidR="009C6612" w:rsidRDefault="009C6612" w:rsidP="009C6612">
      <w:pPr>
        <w:rPr>
          <w:sz w:val="28"/>
          <w:szCs w:val="28"/>
        </w:rPr>
      </w:pPr>
    </w:p>
    <w:p w:rsidR="00A5133F" w:rsidRPr="005252BA" w:rsidRDefault="00A5133F" w:rsidP="005252BA">
      <w:pPr>
        <w:jc w:val="center"/>
        <w:rPr>
          <w:b/>
        </w:rPr>
      </w:pPr>
    </w:p>
    <w:p w:rsidR="00A5133F" w:rsidRDefault="00A5133F" w:rsidP="009C6612"/>
    <w:p w:rsidR="00A5133F" w:rsidRDefault="00A5133F" w:rsidP="00020762">
      <w:pPr>
        <w:jc w:val="center"/>
      </w:pPr>
      <w:r w:rsidRPr="00021AEC">
        <w:t>Об</w:t>
      </w:r>
      <w:r>
        <w:t xml:space="preserve">  </w:t>
      </w:r>
      <w:r w:rsidRPr="00021AEC">
        <w:t xml:space="preserve"> утверждении </w:t>
      </w:r>
      <w:r>
        <w:t xml:space="preserve">   </w:t>
      </w:r>
      <w:r w:rsidRPr="00021AEC">
        <w:t>перечня</w:t>
      </w:r>
      <w:r>
        <w:t xml:space="preserve">  </w:t>
      </w:r>
      <w:r w:rsidRPr="00021AEC">
        <w:t xml:space="preserve"> услуг, </w:t>
      </w:r>
      <w:r>
        <w:t xml:space="preserve"> </w:t>
      </w:r>
      <w:r w:rsidRPr="00021AEC">
        <w:t xml:space="preserve">которые </w:t>
      </w:r>
      <w:r w:rsidR="00E56A45">
        <w:t xml:space="preserve"> </w:t>
      </w:r>
      <w:r>
        <w:t>я</w:t>
      </w:r>
      <w:r w:rsidRPr="00021AEC">
        <w:t>вляются</w:t>
      </w:r>
      <w:r>
        <w:t xml:space="preserve">  </w:t>
      </w:r>
      <w:r w:rsidRPr="00021AEC">
        <w:t xml:space="preserve"> необходимыми</w:t>
      </w:r>
      <w:r>
        <w:t xml:space="preserve"> </w:t>
      </w:r>
      <w:r w:rsidRPr="00021AEC">
        <w:t xml:space="preserve"> и </w:t>
      </w:r>
      <w:r>
        <w:t xml:space="preserve"> </w:t>
      </w:r>
      <w:r w:rsidRPr="00021AEC">
        <w:t>обязательными</w:t>
      </w:r>
      <w:r w:rsidR="00020762">
        <w:t xml:space="preserve"> </w:t>
      </w:r>
      <w:r w:rsidRPr="00021AEC">
        <w:t xml:space="preserve">для </w:t>
      </w:r>
      <w:r>
        <w:t xml:space="preserve">   </w:t>
      </w:r>
      <w:r w:rsidRPr="00021AEC">
        <w:t xml:space="preserve">предоставления </w:t>
      </w:r>
      <w:r>
        <w:t xml:space="preserve">   </w:t>
      </w:r>
      <w:r w:rsidRPr="00021AEC">
        <w:t xml:space="preserve">органами </w:t>
      </w:r>
      <w:r>
        <w:t xml:space="preserve">    </w:t>
      </w:r>
      <w:r w:rsidRPr="00021AEC">
        <w:t xml:space="preserve">местного самоуправления </w:t>
      </w:r>
      <w:r w:rsidR="00004AEB">
        <w:t xml:space="preserve">Саровского </w:t>
      </w:r>
      <w:r>
        <w:t xml:space="preserve">  сельского</w:t>
      </w:r>
      <w:r w:rsidR="00020762">
        <w:t xml:space="preserve"> </w:t>
      </w:r>
      <w:r>
        <w:t xml:space="preserve">поселения   </w:t>
      </w:r>
      <w:r w:rsidRPr="00021AEC">
        <w:t>муниципальных услуг, и порядка определения размера платы за оказание услуг,</w:t>
      </w:r>
      <w:r w:rsidR="00020762">
        <w:t xml:space="preserve"> </w:t>
      </w:r>
      <w:r w:rsidRPr="00021AEC">
        <w:t>которые</w:t>
      </w:r>
      <w:r>
        <w:t xml:space="preserve">      </w:t>
      </w:r>
      <w:r w:rsidRPr="00021AEC">
        <w:t xml:space="preserve">являются </w:t>
      </w:r>
      <w:r>
        <w:t xml:space="preserve">      </w:t>
      </w:r>
      <w:r w:rsidRPr="00021AEC">
        <w:t xml:space="preserve">необходимыми </w:t>
      </w:r>
      <w:r>
        <w:t xml:space="preserve">     </w:t>
      </w:r>
      <w:r w:rsidRPr="00021AEC">
        <w:t xml:space="preserve">и обязательными для предоставления </w:t>
      </w:r>
      <w:r>
        <w:t>о</w:t>
      </w:r>
      <w:r w:rsidRPr="00021AEC">
        <w:t>рганами</w:t>
      </w:r>
      <w:r w:rsidR="00020762">
        <w:t xml:space="preserve"> </w:t>
      </w:r>
      <w:r w:rsidRPr="00021AEC">
        <w:t xml:space="preserve">местного </w:t>
      </w:r>
      <w:r>
        <w:t xml:space="preserve">   </w:t>
      </w:r>
      <w:r w:rsidRPr="00021AEC">
        <w:t xml:space="preserve">самоуправления </w:t>
      </w:r>
      <w:r w:rsidR="00004AEB">
        <w:t>Саровского</w:t>
      </w:r>
      <w:r>
        <w:t xml:space="preserve"> сельского   поселения  </w:t>
      </w:r>
      <w:r w:rsidRPr="00021AEC">
        <w:t>муниципальных</w:t>
      </w:r>
      <w:r>
        <w:t xml:space="preserve">  </w:t>
      </w:r>
      <w:r w:rsidRPr="00021AEC">
        <w:t>услуг</w:t>
      </w:r>
    </w:p>
    <w:p w:rsidR="00A5133F" w:rsidRDefault="00A5133F" w:rsidP="00E56A45">
      <w:pPr>
        <w:jc w:val="center"/>
      </w:pPr>
    </w:p>
    <w:p w:rsidR="00A5133F" w:rsidRPr="00021AEC" w:rsidRDefault="00A5133F" w:rsidP="00A5133F">
      <w:pPr>
        <w:jc w:val="both"/>
      </w:pPr>
    </w:p>
    <w:p w:rsidR="00D243F9" w:rsidRDefault="00757357" w:rsidP="0075735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 xml:space="preserve">В соответствии со </w:t>
      </w:r>
      <w:hyperlink r:id="rId7" w:history="1">
        <w:r w:rsidR="00A5133F" w:rsidRPr="00021AEC">
          <w:rPr>
            <w:rFonts w:cs="Calibri"/>
          </w:rPr>
          <w:t>статьей 9</w:t>
        </w:r>
      </w:hyperlink>
      <w:r w:rsidR="00A5133F" w:rsidRPr="00021AEC">
        <w:rPr>
          <w:rFonts w:cs="Calibri"/>
        </w:rPr>
        <w:t xml:space="preserve"> Федерального закона от 27.07.2010 № 210-ФЗ "Об организации предоставления государственных и муниципальных услуг", руководствуясь </w:t>
      </w:r>
      <w:hyperlink r:id="rId8" w:history="1">
        <w:r w:rsidR="00A5133F" w:rsidRPr="00021AEC">
          <w:rPr>
            <w:rFonts w:cs="Calibri"/>
          </w:rPr>
          <w:t>Уставом</w:t>
        </w:r>
      </w:hyperlink>
      <w:r w:rsidR="00A5133F" w:rsidRPr="00021AEC">
        <w:rPr>
          <w:rFonts w:cs="Calibri"/>
        </w:rPr>
        <w:t xml:space="preserve"> муниципального образования «</w:t>
      </w:r>
      <w:r w:rsidR="00004AEB">
        <w:rPr>
          <w:rFonts w:cs="Calibri"/>
        </w:rPr>
        <w:t>Саровское</w:t>
      </w:r>
      <w:r w:rsidR="00E56A45">
        <w:rPr>
          <w:rFonts w:cs="Calibri"/>
        </w:rPr>
        <w:t xml:space="preserve"> сельское поселение</w:t>
      </w:r>
      <w:r w:rsidR="00A5133F" w:rsidRPr="00021AEC">
        <w:rPr>
          <w:rFonts w:cs="Calibri"/>
        </w:rPr>
        <w:t xml:space="preserve">», </w:t>
      </w:r>
    </w:p>
    <w:p w:rsidR="00004AEB" w:rsidRPr="00021AEC" w:rsidRDefault="00004AEB" w:rsidP="00E56A45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243F9" w:rsidRPr="00E56A45" w:rsidRDefault="00757357" w:rsidP="00E56A45">
      <w:pPr>
        <w:jc w:val="both"/>
      </w:pPr>
      <w:r>
        <w:t xml:space="preserve">     </w:t>
      </w:r>
      <w:r w:rsidR="00004AEB">
        <w:t xml:space="preserve">СОВЕТ  ПОСЕЛЕНИЯ </w:t>
      </w:r>
      <w:r w:rsidR="00E56A45" w:rsidRPr="00E56A45">
        <w:t xml:space="preserve"> РЕШИЛ:</w:t>
      </w:r>
    </w:p>
    <w:p w:rsidR="00A5133F" w:rsidRPr="00021AEC" w:rsidRDefault="00757357" w:rsidP="0075735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1.</w:t>
      </w:r>
      <w:r w:rsidR="00004AEB">
        <w:rPr>
          <w:rFonts w:cs="Calibri"/>
        </w:rPr>
        <w:t xml:space="preserve"> </w:t>
      </w:r>
      <w:r w:rsidR="00A5133F" w:rsidRPr="00021AEC">
        <w:rPr>
          <w:rFonts w:cs="Calibri"/>
        </w:rPr>
        <w:t>Утвердить:</w:t>
      </w:r>
    </w:p>
    <w:p w:rsidR="00A5133F" w:rsidRPr="00021AEC" w:rsidRDefault="00757357" w:rsidP="0075735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1</w:t>
      </w:r>
      <w:r w:rsidR="00E56A45">
        <w:rPr>
          <w:rFonts w:cs="Calibri"/>
        </w:rPr>
        <w:t>.1.</w:t>
      </w:r>
      <w:r w:rsidR="00004AEB">
        <w:rPr>
          <w:rFonts w:cs="Calibri"/>
        </w:rPr>
        <w:t xml:space="preserve"> </w:t>
      </w:r>
      <w:hyperlink r:id="rId9" w:history="1">
        <w:r w:rsidR="00A5133F" w:rsidRPr="00021AEC">
          <w:rPr>
            <w:rFonts w:cs="Calibri"/>
          </w:rPr>
          <w:t>перечень</w:t>
        </w:r>
      </w:hyperlink>
      <w:r w:rsidR="00A5133F" w:rsidRPr="00021AEC">
        <w:rPr>
          <w:rFonts w:cs="Calibri"/>
        </w:rPr>
        <w:t xml:space="preserve"> услуг, которые являются необходимыми и обязательными для предоставления </w:t>
      </w:r>
      <w:r w:rsidR="00A5133F" w:rsidRPr="00021AEC">
        <w:t xml:space="preserve">органами местного самоуправления </w:t>
      </w:r>
      <w:r w:rsidR="00004AEB">
        <w:t xml:space="preserve">Саровского </w:t>
      </w:r>
      <w:r w:rsidR="00A5133F">
        <w:t xml:space="preserve">сельского  поселения  </w:t>
      </w:r>
      <w:r w:rsidR="00A5133F" w:rsidRPr="00021AEC">
        <w:t>муниципальных услуг</w:t>
      </w:r>
      <w:r w:rsidR="00A5133F" w:rsidRPr="00021AEC">
        <w:rPr>
          <w:rFonts w:cs="Calibri"/>
        </w:rPr>
        <w:t>, согласно приложению № 1 к настоящему решению;</w:t>
      </w:r>
    </w:p>
    <w:p w:rsidR="00A5133F" w:rsidRPr="00021AEC" w:rsidRDefault="00757357" w:rsidP="0075735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E56A45">
        <w:rPr>
          <w:rFonts w:cs="Calibri"/>
        </w:rPr>
        <w:t>1.2.</w:t>
      </w:r>
      <w:r w:rsidR="00004AEB">
        <w:rPr>
          <w:rFonts w:cs="Calibri"/>
        </w:rPr>
        <w:t xml:space="preserve"> </w:t>
      </w:r>
      <w:hyperlink r:id="rId10" w:history="1">
        <w:r w:rsidR="00A5133F" w:rsidRPr="00021AEC">
          <w:rPr>
            <w:rFonts w:cs="Calibri"/>
          </w:rPr>
          <w:t>порядок</w:t>
        </w:r>
      </w:hyperlink>
      <w:r w:rsidR="00A5133F" w:rsidRPr="00021AEC">
        <w:rPr>
          <w:rFonts w:cs="Calibri"/>
        </w:rPr>
        <w:t xml:space="preserve"> определения размера платы за оказание услуг, которые являются необходимыми и обязательными для предоставления </w:t>
      </w:r>
      <w:r w:rsidR="00A5133F" w:rsidRPr="00021AEC">
        <w:t xml:space="preserve">органами местного самоуправления </w:t>
      </w:r>
      <w:r w:rsidR="00004AEB">
        <w:t>Саровского</w:t>
      </w:r>
      <w:r w:rsidR="00A5133F">
        <w:t xml:space="preserve">  сельского  поселения </w:t>
      </w:r>
      <w:r w:rsidR="00A5133F" w:rsidRPr="00021AEC">
        <w:t>муниципальных услуг</w:t>
      </w:r>
      <w:r w:rsidR="00A5133F" w:rsidRPr="00021AEC">
        <w:rPr>
          <w:rFonts w:cs="Calibri"/>
        </w:rPr>
        <w:t>, согласно приложению № 2 к настоящему решению.</w:t>
      </w:r>
    </w:p>
    <w:p w:rsidR="00A5133F" w:rsidRDefault="00757357" w:rsidP="00757357">
      <w:pPr>
        <w:jc w:val="both"/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2.</w:t>
      </w:r>
      <w:r w:rsidR="00004AEB">
        <w:rPr>
          <w:rFonts w:cs="Calibri"/>
        </w:rPr>
        <w:t xml:space="preserve"> </w:t>
      </w:r>
      <w:r w:rsidR="00A5133F" w:rsidRPr="00021AEC">
        <w:t>Настоящее решение вступает в силу со дня официального опубликов</w:t>
      </w:r>
      <w:r w:rsidR="00E56A45">
        <w:t>ания (обнародования).</w:t>
      </w:r>
    </w:p>
    <w:p w:rsidR="00FC66FD" w:rsidRDefault="00757357" w:rsidP="00757357">
      <w:pPr>
        <w:pStyle w:val="a5"/>
        <w:ind w:left="0"/>
        <w:jc w:val="both"/>
      </w:pPr>
      <w:r>
        <w:t xml:space="preserve">    </w:t>
      </w:r>
      <w:r w:rsidR="00E56A45" w:rsidRPr="00757357">
        <w:rPr>
          <w:sz w:val="24"/>
          <w:szCs w:val="24"/>
        </w:rPr>
        <w:t>3.</w:t>
      </w:r>
      <w:r w:rsidR="00E56A45">
        <w:t xml:space="preserve"> </w:t>
      </w:r>
      <w:r w:rsidR="00E56A45" w:rsidRPr="00E56A45">
        <w:rPr>
          <w:sz w:val="24"/>
          <w:szCs w:val="24"/>
        </w:rPr>
        <w:t xml:space="preserve">Опубликовать настоящее решение в Ведомостях органов местного самоуправления  </w:t>
      </w:r>
      <w:r w:rsidR="00004AEB">
        <w:rPr>
          <w:sz w:val="24"/>
          <w:szCs w:val="24"/>
        </w:rPr>
        <w:t>Саровского</w:t>
      </w:r>
      <w:r w:rsidR="00E56A45" w:rsidRPr="00E56A45">
        <w:rPr>
          <w:sz w:val="24"/>
          <w:szCs w:val="24"/>
        </w:rPr>
        <w:t xml:space="preserve">  сельского поселения и разместить на официально интернет-сайте муниципального образования «</w:t>
      </w:r>
      <w:r w:rsidR="00004AEB">
        <w:rPr>
          <w:sz w:val="24"/>
          <w:szCs w:val="24"/>
        </w:rPr>
        <w:t>Саровское</w:t>
      </w:r>
      <w:r w:rsidR="00E56A45" w:rsidRPr="00E56A45">
        <w:rPr>
          <w:sz w:val="24"/>
          <w:szCs w:val="24"/>
        </w:rPr>
        <w:t xml:space="preserve">  сельское поселение».</w:t>
      </w:r>
      <w:r w:rsidR="00E56A45">
        <w:t xml:space="preserve"> </w:t>
      </w:r>
    </w:p>
    <w:p w:rsidR="00E56A45" w:rsidRDefault="00E56A45" w:rsidP="00FC66FD">
      <w:pPr>
        <w:pStyle w:val="a5"/>
        <w:ind w:left="0"/>
        <w:jc w:val="both"/>
      </w:pPr>
      <w:r>
        <w:t xml:space="preserve">  </w:t>
      </w:r>
    </w:p>
    <w:p w:rsidR="00FC66FD" w:rsidRPr="00FC66FD" w:rsidRDefault="00FC66FD" w:rsidP="00FC66FD">
      <w:pPr>
        <w:pStyle w:val="a5"/>
        <w:ind w:left="0"/>
        <w:jc w:val="both"/>
      </w:pPr>
    </w:p>
    <w:p w:rsidR="00A5133F" w:rsidRDefault="00A5133F" w:rsidP="00A5133F">
      <w:pPr>
        <w:jc w:val="both"/>
      </w:pPr>
    </w:p>
    <w:p w:rsidR="00A5133F" w:rsidRDefault="00004AEB" w:rsidP="00004AEB">
      <w:pPr>
        <w:tabs>
          <w:tab w:val="left" w:pos="7755"/>
        </w:tabs>
        <w:jc w:val="both"/>
      </w:pPr>
      <w:r>
        <w:t>Председатель Совета</w:t>
      </w:r>
      <w:r>
        <w:tab/>
        <w:t>А.П. Трифонов</w:t>
      </w:r>
    </w:p>
    <w:p w:rsidR="00004AEB" w:rsidRDefault="00004AEB" w:rsidP="00004AEB">
      <w:pPr>
        <w:tabs>
          <w:tab w:val="left" w:pos="7755"/>
        </w:tabs>
        <w:jc w:val="both"/>
      </w:pPr>
    </w:p>
    <w:p w:rsidR="00E56A45" w:rsidRPr="00E56A45" w:rsidRDefault="00E56A45" w:rsidP="00E56A45">
      <w:r w:rsidRPr="00E56A45">
        <w:t xml:space="preserve">Глава поселения                                                                  </w:t>
      </w:r>
      <w:r w:rsidR="00020762">
        <w:tab/>
      </w:r>
      <w:r w:rsidR="00020762">
        <w:tab/>
      </w:r>
      <w:r w:rsidR="00020762">
        <w:tab/>
      </w:r>
      <w:r w:rsidR="00020762">
        <w:tab/>
      </w:r>
      <w:r w:rsidR="00004AEB">
        <w:t>В.Н. Викторов</w:t>
      </w:r>
    </w:p>
    <w:p w:rsidR="00A5133F" w:rsidRPr="00021AEC" w:rsidRDefault="00A5133F" w:rsidP="00A5133F">
      <w:pPr>
        <w:jc w:val="both"/>
      </w:pPr>
    </w:p>
    <w:p w:rsidR="00A5133F" w:rsidRPr="00021AEC" w:rsidRDefault="00A5133F" w:rsidP="00A5133F">
      <w:pPr>
        <w:jc w:val="both"/>
      </w:pPr>
    </w:p>
    <w:p w:rsidR="00A5133F" w:rsidRPr="00021AEC" w:rsidRDefault="00A5133F" w:rsidP="00A5133F">
      <w:pPr>
        <w:jc w:val="both"/>
      </w:pPr>
    </w:p>
    <w:p w:rsidR="00A5133F" w:rsidRPr="00021AEC" w:rsidRDefault="00A5133F" w:rsidP="00A5133F"/>
    <w:p w:rsidR="00A5133F" w:rsidRPr="00021AEC" w:rsidRDefault="00A5133F" w:rsidP="00A5133F">
      <w:pPr>
        <w:jc w:val="both"/>
      </w:pPr>
    </w:p>
    <w:p w:rsidR="00A5133F" w:rsidRPr="00021AEC" w:rsidRDefault="00A5133F" w:rsidP="00A5133F">
      <w:pPr>
        <w:jc w:val="both"/>
      </w:pPr>
    </w:p>
    <w:p w:rsidR="00A5133F" w:rsidRDefault="00A5133F" w:rsidP="00A5133F">
      <w:pPr>
        <w:ind w:left="5664"/>
        <w:jc w:val="both"/>
        <w:rPr>
          <w:sz w:val="20"/>
          <w:szCs w:val="20"/>
        </w:rPr>
      </w:pPr>
    </w:p>
    <w:p w:rsidR="00E56A45" w:rsidRDefault="00E56A45" w:rsidP="00004AEB">
      <w:pPr>
        <w:jc w:val="both"/>
        <w:rPr>
          <w:sz w:val="20"/>
          <w:szCs w:val="20"/>
        </w:rPr>
      </w:pPr>
    </w:p>
    <w:p w:rsidR="00E56A45" w:rsidRDefault="00E56A45" w:rsidP="00A5133F">
      <w:pPr>
        <w:ind w:left="5664"/>
        <w:jc w:val="both"/>
        <w:rPr>
          <w:sz w:val="20"/>
          <w:szCs w:val="20"/>
        </w:rPr>
      </w:pPr>
    </w:p>
    <w:p w:rsidR="00E56A45" w:rsidRDefault="00E56A45" w:rsidP="00A5133F">
      <w:pPr>
        <w:ind w:left="5664"/>
        <w:jc w:val="both"/>
        <w:rPr>
          <w:sz w:val="20"/>
          <w:szCs w:val="20"/>
        </w:rPr>
      </w:pPr>
    </w:p>
    <w:p w:rsidR="000A7EB3" w:rsidRDefault="000A7EB3" w:rsidP="004F58DB">
      <w:pPr>
        <w:jc w:val="both"/>
        <w:rPr>
          <w:sz w:val="20"/>
          <w:szCs w:val="20"/>
        </w:rPr>
      </w:pPr>
    </w:p>
    <w:p w:rsidR="00D243F9" w:rsidRDefault="00D243F9" w:rsidP="000A7EB3">
      <w:pPr>
        <w:ind w:left="5664"/>
        <w:jc w:val="right"/>
        <w:rPr>
          <w:sz w:val="20"/>
          <w:szCs w:val="20"/>
        </w:rPr>
      </w:pPr>
    </w:p>
    <w:p w:rsidR="003905DC" w:rsidRPr="005252BA" w:rsidRDefault="008D7A63" w:rsidP="000A7EB3">
      <w:pPr>
        <w:ind w:left="5664"/>
        <w:jc w:val="right"/>
        <w:rPr>
          <w:sz w:val="22"/>
          <w:szCs w:val="22"/>
        </w:rPr>
      </w:pPr>
      <w:r w:rsidRPr="005252BA">
        <w:rPr>
          <w:sz w:val="22"/>
          <w:szCs w:val="22"/>
        </w:rPr>
        <w:t>П</w:t>
      </w:r>
      <w:r w:rsidR="00A5133F" w:rsidRPr="005252BA">
        <w:rPr>
          <w:sz w:val="22"/>
          <w:szCs w:val="22"/>
        </w:rPr>
        <w:t xml:space="preserve">риложение 1 </w:t>
      </w:r>
    </w:p>
    <w:p w:rsidR="003905DC" w:rsidRPr="005252BA" w:rsidRDefault="00A5133F" w:rsidP="000A7EB3">
      <w:pPr>
        <w:ind w:left="5664"/>
        <w:jc w:val="right"/>
        <w:rPr>
          <w:sz w:val="22"/>
          <w:szCs w:val="22"/>
        </w:rPr>
      </w:pPr>
      <w:r w:rsidRPr="005252BA">
        <w:rPr>
          <w:sz w:val="22"/>
          <w:szCs w:val="22"/>
        </w:rPr>
        <w:t xml:space="preserve">к решению </w:t>
      </w:r>
      <w:r w:rsidR="003905DC" w:rsidRPr="005252BA">
        <w:rPr>
          <w:sz w:val="22"/>
          <w:szCs w:val="22"/>
        </w:rPr>
        <w:t>Совета</w:t>
      </w:r>
    </w:p>
    <w:p w:rsidR="00A5133F" w:rsidRPr="005252BA" w:rsidRDefault="00004AEB" w:rsidP="000A7EB3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Саровского</w:t>
      </w:r>
      <w:r w:rsidR="003905DC" w:rsidRPr="005252BA">
        <w:rPr>
          <w:sz w:val="22"/>
          <w:szCs w:val="22"/>
        </w:rPr>
        <w:t xml:space="preserve"> </w:t>
      </w:r>
      <w:r w:rsidR="00E56A45">
        <w:rPr>
          <w:sz w:val="22"/>
          <w:szCs w:val="22"/>
        </w:rPr>
        <w:t xml:space="preserve"> с</w:t>
      </w:r>
      <w:r w:rsidR="00EF22DD">
        <w:rPr>
          <w:sz w:val="22"/>
          <w:szCs w:val="22"/>
        </w:rPr>
        <w:t xml:space="preserve">ельского  поселения   от   </w:t>
      </w:r>
      <w:r>
        <w:rPr>
          <w:sz w:val="22"/>
          <w:szCs w:val="22"/>
        </w:rPr>
        <w:t>0</w:t>
      </w:r>
      <w:r w:rsidR="00242019">
        <w:rPr>
          <w:sz w:val="22"/>
          <w:szCs w:val="22"/>
        </w:rPr>
        <w:t>3</w:t>
      </w:r>
      <w:r>
        <w:rPr>
          <w:sz w:val="22"/>
          <w:szCs w:val="22"/>
        </w:rPr>
        <w:t>.10</w:t>
      </w:r>
      <w:r w:rsidR="00E56A45">
        <w:rPr>
          <w:sz w:val="22"/>
          <w:szCs w:val="22"/>
        </w:rPr>
        <w:t>.2014</w:t>
      </w:r>
      <w:r w:rsidR="003905DC" w:rsidRPr="005252BA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="00401F12">
        <w:rPr>
          <w:sz w:val="22"/>
          <w:szCs w:val="22"/>
        </w:rPr>
        <w:t>10</w:t>
      </w:r>
      <w:r w:rsidR="00541724">
        <w:rPr>
          <w:sz w:val="22"/>
          <w:szCs w:val="22"/>
        </w:rPr>
        <w:t>6</w:t>
      </w:r>
    </w:p>
    <w:p w:rsidR="00A5133F" w:rsidRPr="00020762" w:rsidRDefault="00A5133F" w:rsidP="00A5133F">
      <w:pPr>
        <w:tabs>
          <w:tab w:val="left" w:pos="5220"/>
        </w:tabs>
        <w:jc w:val="center"/>
        <w:rPr>
          <w:b/>
          <w:sz w:val="22"/>
          <w:szCs w:val="22"/>
        </w:rPr>
      </w:pPr>
    </w:p>
    <w:p w:rsidR="000D40BD" w:rsidRPr="00020762" w:rsidRDefault="00A5133F" w:rsidP="00A5133F">
      <w:pPr>
        <w:jc w:val="center"/>
        <w:rPr>
          <w:rFonts w:cs="Calibri"/>
          <w:b/>
        </w:rPr>
      </w:pPr>
      <w:hyperlink r:id="rId11" w:history="1">
        <w:r w:rsidRPr="00020762">
          <w:rPr>
            <w:rFonts w:cs="Calibri"/>
            <w:b/>
          </w:rPr>
          <w:t>Перечень</w:t>
        </w:r>
      </w:hyperlink>
      <w:r w:rsidRPr="00020762">
        <w:rPr>
          <w:rFonts w:cs="Calibri"/>
          <w:b/>
        </w:rPr>
        <w:t xml:space="preserve"> услуг, </w:t>
      </w:r>
    </w:p>
    <w:p w:rsidR="003905DC" w:rsidRPr="00020762" w:rsidRDefault="00A5133F" w:rsidP="00A5133F">
      <w:pPr>
        <w:jc w:val="center"/>
        <w:rPr>
          <w:rFonts w:cs="Calibri"/>
          <w:b/>
        </w:rPr>
      </w:pPr>
      <w:r w:rsidRPr="00020762">
        <w:rPr>
          <w:rFonts w:cs="Calibri"/>
          <w:b/>
        </w:rPr>
        <w:t xml:space="preserve">которые являются необходимыми и обязательными </w:t>
      </w:r>
    </w:p>
    <w:p w:rsidR="003905DC" w:rsidRPr="00020762" w:rsidRDefault="00A5133F" w:rsidP="00A5133F">
      <w:pPr>
        <w:jc w:val="center"/>
        <w:rPr>
          <w:b/>
        </w:rPr>
      </w:pPr>
      <w:r w:rsidRPr="00020762">
        <w:rPr>
          <w:rFonts w:cs="Calibri"/>
          <w:b/>
        </w:rPr>
        <w:t xml:space="preserve">для предоставления </w:t>
      </w:r>
      <w:r w:rsidRPr="00020762">
        <w:rPr>
          <w:b/>
        </w:rPr>
        <w:t xml:space="preserve">органами местного самоуправления </w:t>
      </w:r>
    </w:p>
    <w:p w:rsidR="00A5133F" w:rsidRDefault="00004AEB" w:rsidP="00A5133F">
      <w:pPr>
        <w:jc w:val="center"/>
        <w:rPr>
          <w:b/>
        </w:rPr>
      </w:pPr>
      <w:r>
        <w:rPr>
          <w:b/>
        </w:rPr>
        <w:t>Саровского</w:t>
      </w:r>
      <w:r w:rsidR="003905DC" w:rsidRPr="00020762">
        <w:rPr>
          <w:b/>
        </w:rPr>
        <w:t xml:space="preserve">  сельского  поселения </w:t>
      </w:r>
      <w:r w:rsidR="00A5133F" w:rsidRPr="00020762">
        <w:rPr>
          <w:b/>
        </w:rPr>
        <w:t>муниципальных услуг</w:t>
      </w:r>
    </w:p>
    <w:p w:rsidR="00020762" w:rsidRPr="00020762" w:rsidRDefault="00020762" w:rsidP="00A5133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3"/>
        <w:gridCol w:w="2518"/>
      </w:tblGrid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  <w:bCs/>
              </w:rPr>
              <w:t xml:space="preserve"> </w:t>
            </w:r>
            <w:r w:rsidR="004F58DB" w:rsidRPr="009A0D0E">
              <w:rPr>
                <w:rFonts w:eastAsia="PMingLiU"/>
                <w:bCs/>
              </w:rPr>
              <w:t>1. «</w:t>
            </w:r>
            <w:r w:rsidR="004F58DB" w:rsidRPr="009A0D0E">
              <w:rPr>
                <w:rFonts w:eastAsia="PMingLi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4F58DB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</w:p>
          <w:p w:rsidR="004F58DB" w:rsidRPr="009A0D0E" w:rsidRDefault="00004AEB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</w:rPr>
              <w:t xml:space="preserve"> </w:t>
            </w:r>
            <w:r w:rsidR="004F58DB" w:rsidRPr="009A0D0E">
              <w:rPr>
                <w:rFonts w:eastAsia="PMingLiU"/>
              </w:rPr>
              <w:t xml:space="preserve">2. </w:t>
            </w:r>
            <w:r w:rsidR="004F58DB" w:rsidRPr="009A0D0E">
              <w:rPr>
                <w:rFonts w:eastAsia="PMingLiU"/>
                <w:bCs/>
              </w:rPr>
              <w:t>«Выдача, продление, внесение изменений в разрешения на строительство и реконструкцию объектов капитального строительства».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A242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bCs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</w:rPr>
              <w:t xml:space="preserve"> </w:t>
            </w:r>
            <w:r w:rsidR="00AA6FDE">
              <w:rPr>
                <w:rFonts w:eastAsia="PMingLiU"/>
              </w:rPr>
              <w:t>3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«Предоставление малоимущим гражданам по договорам социального найма жилых помещений муниципального жилищного фонда».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Хохлова Л.В.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PMingLiU"/>
                <w:bCs/>
              </w:rPr>
              <w:t xml:space="preserve"> </w:t>
            </w:r>
            <w:r w:rsidR="00AA6FDE">
              <w:rPr>
                <w:rFonts w:eastAsia="PMingLiU"/>
                <w:bCs/>
              </w:rPr>
              <w:t>4</w:t>
            </w:r>
            <w:r w:rsidR="004F58DB" w:rsidRPr="009A0D0E">
              <w:rPr>
                <w:rFonts w:eastAsia="PMingLiU"/>
                <w:bCs/>
              </w:rPr>
              <w:t xml:space="preserve">. </w:t>
            </w:r>
            <w:r w:rsidR="004F58DB" w:rsidRPr="009A0D0E">
              <w:rPr>
                <w:rFonts w:eastAsia="PMingLiU"/>
              </w:rPr>
              <w:t>«</w:t>
            </w:r>
            <w:r w:rsidR="004F58DB" w:rsidRPr="009A0D0E">
              <w:rPr>
                <w:rFonts w:eastAsia="Calibri"/>
              </w:rPr>
              <w:t>Выдача разрешений о переводе или об отказе в переводе жилого помещения в нежилое или нежилого помещения в жилое помещение».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Calibri"/>
              </w:rPr>
              <w:t xml:space="preserve"> </w:t>
            </w:r>
            <w:r w:rsidR="00AA6FDE">
              <w:rPr>
                <w:rFonts w:eastAsia="Calibri"/>
              </w:rPr>
              <w:t>5</w:t>
            </w:r>
            <w:r w:rsidR="004F58DB" w:rsidRPr="009A0D0E">
              <w:rPr>
                <w:rFonts w:eastAsia="Calibri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«Выдача разрешения на ввод объектов капитального строительства в эксплуатацию».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PMingLiU"/>
                <w:bCs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  <w:bCs/>
              </w:rPr>
              <w:t xml:space="preserve"> </w:t>
            </w:r>
            <w:r w:rsidR="00AA6FDE">
              <w:rPr>
                <w:rFonts w:eastAsia="PMingLiU"/>
                <w:bCs/>
              </w:rPr>
              <w:t>6</w:t>
            </w:r>
            <w:r w:rsidR="004F58DB" w:rsidRPr="009A0D0E">
              <w:rPr>
                <w:rFonts w:eastAsia="PMingLiU"/>
                <w:bCs/>
              </w:rPr>
              <w:t>. «</w:t>
            </w:r>
            <w:r w:rsidR="004F58DB" w:rsidRPr="009A0D0E">
              <w:rPr>
                <w:rFonts w:eastAsia="PMingLiU"/>
              </w:rPr>
              <w:t>Выдача градостроительного плана земельного участка».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 xml:space="preserve"> </w:t>
            </w:r>
            <w:r w:rsidR="00AA6FDE">
              <w:rPr>
                <w:rFonts w:eastAsia="PMingLiU"/>
              </w:rPr>
              <w:t>7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Согласование вырубки деревьев».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bCs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 xml:space="preserve"> </w:t>
            </w:r>
            <w:r w:rsidR="00A24271">
              <w:rPr>
                <w:rFonts w:eastAsia="PMingLiU"/>
              </w:rPr>
              <w:t>8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права заготовки гражданами древесины для собственных нужд».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757357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 xml:space="preserve"> </w:t>
            </w:r>
            <w:r w:rsidR="00A24271">
              <w:rPr>
                <w:rFonts w:eastAsia="PMingLiU"/>
              </w:rPr>
              <w:t>9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/>
                <w:bCs/>
              </w:rPr>
              <w:t>«</w:t>
            </w:r>
            <w:r w:rsidR="004F58DB" w:rsidRPr="009A0D0E">
              <w:rPr>
                <w:rFonts w:eastAsia="Calibri"/>
                <w:spacing w:val="5"/>
              </w:rPr>
              <w:t>Рассмотрение уведомлений о проведении публичного мероприятия на территории муниципального образования ________________</w:t>
            </w:r>
            <w:r w:rsidR="004F58DB" w:rsidRPr="009A0D0E">
              <w:rPr>
                <w:rFonts w:eastAsia="PMingLiU"/>
              </w:rPr>
              <w:t>*наименование муниципального образования*».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Хохлова Л.В.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4F58DB" w:rsidRPr="009A0D0E">
              <w:rPr>
                <w:rFonts w:eastAsia="Calibri"/>
                <w:color w:val="000000"/>
              </w:rPr>
              <w:t xml:space="preserve">. </w:t>
            </w:r>
            <w:r w:rsidR="004F58DB" w:rsidRPr="009A0D0E">
              <w:rPr>
                <w:rFonts w:eastAsia="PMingLiU"/>
                <w:bCs/>
                <w:color w:val="000000"/>
              </w:rPr>
              <w:t>«</w:t>
            </w:r>
            <w:r w:rsidR="004F58DB" w:rsidRPr="009A0D0E">
              <w:rPr>
                <w:rFonts w:eastAsia="Calibri"/>
                <w:color w:val="000000"/>
              </w:rPr>
              <w:t xml:space="preserve">Прием заявлений, документов, а также постановка </w:t>
            </w:r>
            <w:r w:rsidR="004F58DB" w:rsidRPr="009A0D0E">
              <w:rPr>
                <w:rFonts w:eastAsia="PMingLiU"/>
                <w:bCs/>
                <w:color w:val="000000"/>
              </w:rPr>
              <w:t>граждан</w:t>
            </w:r>
            <w:r w:rsidR="004F58DB" w:rsidRPr="009A0D0E">
              <w:rPr>
                <w:rFonts w:eastAsia="Calibri"/>
                <w:color w:val="000000"/>
              </w:rPr>
              <w:t xml:space="preserve"> на учет в качестве нуждающихся в жилых помещениях</w:t>
            </w:r>
            <w:r w:rsidR="004F58DB" w:rsidRPr="009A0D0E">
              <w:rPr>
                <w:rFonts w:eastAsia="PMingLiU"/>
                <w:bCs/>
                <w:color w:val="000000"/>
              </w:rPr>
              <w:t>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PMingLiU"/>
              </w:rPr>
              <w:t>Хохлова Л.В.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4F58DB" w:rsidRPr="009A0D0E">
              <w:rPr>
                <w:rFonts w:eastAsia="Calibri"/>
                <w:color w:val="000000"/>
              </w:rPr>
              <w:t xml:space="preserve">. </w:t>
            </w:r>
            <w:r w:rsidR="004F58DB" w:rsidRPr="009A0D0E">
              <w:rPr>
                <w:rFonts w:eastAsia="PMingLiU"/>
                <w:bCs/>
                <w:color w:val="000000"/>
              </w:rPr>
              <w:t>«Выдача документов о согласовании переустройства и (или) перепланировки жилого помещения».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004AEB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12</w:t>
            </w:r>
            <w:r w:rsidR="004F58DB" w:rsidRPr="009A0D0E">
              <w:rPr>
                <w:rFonts w:eastAsia="PMingLiU"/>
                <w:bCs/>
                <w:color w:val="000000"/>
              </w:rPr>
              <w:t>. «</w:t>
            </w:r>
            <w:r w:rsidR="004F58DB" w:rsidRPr="009A0D0E">
              <w:rPr>
                <w:rFonts w:eastAsia="PMingLiU"/>
                <w:color w:val="000000"/>
              </w:rPr>
      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004AEB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  <w:bCs/>
                <w:color w:val="000000"/>
              </w:rPr>
            </w:pPr>
            <w:r>
              <w:rPr>
                <w:rFonts w:eastAsia="PMingLiU"/>
                <w:bCs/>
                <w:color w:val="000000"/>
              </w:rPr>
              <w:t>Лутчикова</w:t>
            </w:r>
            <w:r w:rsidR="00FC6CDA">
              <w:rPr>
                <w:rFonts w:eastAsia="PMingLiU"/>
                <w:bCs/>
                <w:color w:val="000000"/>
              </w:rPr>
              <w:t xml:space="preserve">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13</w:t>
            </w:r>
            <w:r w:rsidR="004F58DB" w:rsidRPr="009A0D0E">
              <w:rPr>
                <w:rFonts w:eastAsia="PMingLiU"/>
                <w:color w:val="000000"/>
              </w:rPr>
              <w:t>. «Согласование проектирования прокладки, переноса или переустройства инженерных коммуникаций в границах полос отвода автомобильных дорог».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14</w:t>
            </w:r>
            <w:r w:rsidR="004F58DB" w:rsidRPr="009A0D0E">
              <w:rPr>
                <w:rFonts w:eastAsia="PMingLiU"/>
              </w:rPr>
              <w:t xml:space="preserve">. 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15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="004F58DB" w:rsidRPr="009A0D0E">
              <w:rPr>
                <w:rFonts w:eastAsia="PMingLiU"/>
              </w:rPr>
              <w:lastRenderedPageBreak/>
              <w:t>строительства».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lastRenderedPageBreak/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</w:rPr>
              <w:lastRenderedPageBreak/>
              <w:t>16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Calibri"/>
              </w:rPr>
              <w:t>Предоставление участков земли на общественных кладбищах для создания семейных (родовых) захоронений</w:t>
            </w:r>
            <w:r w:rsidR="004F58DB" w:rsidRPr="009A0D0E">
              <w:rPr>
                <w:rFonts w:eastAsia="PMingLiU"/>
                <w:bCs/>
              </w:rPr>
              <w:t>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Calibri"/>
              </w:rPr>
              <w:t>17</w:t>
            </w:r>
            <w:r w:rsidR="00757357">
              <w:rPr>
                <w:rFonts w:eastAsia="Calibri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«Выдача разрешения на строительство объекта индивидуального жилищного строительства».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18</w:t>
            </w:r>
            <w:r w:rsidR="004F58DB" w:rsidRPr="009A0D0E">
              <w:rPr>
                <w:rFonts w:eastAsia="PMingLiU"/>
              </w:rPr>
              <w:t>. «Предоставление информации об объектах недвижимого имущества, находящегося в собственности сельского поселения и предназначенных для сдачи в аренду».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Лутчикова Н.В.</w:t>
            </w:r>
            <w:r w:rsidR="00A24271">
              <w:rPr>
                <w:rFonts w:eastAsia="PMingLiU"/>
                <w:color w:val="000000"/>
              </w:rPr>
              <w:t>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PMingLiU"/>
                <w:bCs/>
              </w:rPr>
            </w:pPr>
            <w:r>
              <w:rPr>
                <w:rFonts w:eastAsia="PMingLiU"/>
              </w:rPr>
              <w:t>19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 xml:space="preserve">«Выдача документов (единого жилищного документа, копии финансово-лицевого счета, выписки из домой книги, карточки учета)». 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Хохлова Л.В.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PMingLiU"/>
              </w:rPr>
            </w:pPr>
            <w:r>
              <w:rPr>
                <w:rFonts w:eastAsia="PMingLiU"/>
              </w:rPr>
              <w:t>20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жилого помещения муниципального специализированного жилищного фонда».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21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22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Выдача архитектурно-планировочных заданий».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AA6F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23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муниципальной гарантии».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AA6F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Трифонова О.В.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24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Выдача разрешений на право организации розничного рынка».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25</w:t>
            </w:r>
            <w:r w:rsidR="00757357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      </w:r>
            <w:r w:rsidR="004F58DB" w:rsidRPr="009A0D0E">
              <w:rPr>
                <w:rFonts w:eastAsia="PMingLiU"/>
              </w:rPr>
              <w:t>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</w:rPr>
              <w:t>26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AA6F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  <w:bCs/>
              </w:rPr>
            </w:pPr>
            <w:r>
              <w:rPr>
                <w:rFonts w:eastAsia="PMingLiU"/>
              </w:rPr>
              <w:t>27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Лутчикова Н.В.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28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Хохлова Л.В.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29</w:t>
            </w:r>
            <w:r w:rsidR="004F58DB" w:rsidRPr="009A0D0E">
              <w:rPr>
                <w:rFonts w:eastAsia="PMingLiU"/>
              </w:rPr>
              <w:t>.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выписок из похозяйственной книги».</w:t>
            </w:r>
          </w:p>
        </w:tc>
        <w:tc>
          <w:tcPr>
            <w:tcW w:w="2518" w:type="dxa"/>
            <w:shd w:val="clear" w:color="auto" w:fill="auto"/>
          </w:tcPr>
          <w:p w:rsidR="004F58DB" w:rsidRPr="009A0D0E" w:rsidRDefault="00FC6CDA" w:rsidP="009A0D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Хохлова Л.В.</w:t>
            </w:r>
          </w:p>
        </w:tc>
      </w:tr>
      <w:tr w:rsidR="004F58DB" w:rsidRPr="00DB7983" w:rsidTr="00AA6FDE">
        <w:tc>
          <w:tcPr>
            <w:tcW w:w="7054" w:type="dxa"/>
            <w:shd w:val="clear" w:color="auto" w:fill="auto"/>
          </w:tcPr>
          <w:p w:rsidR="004F58DB" w:rsidRPr="009A0D0E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30</w:t>
            </w:r>
            <w:r w:rsidR="004F58DB" w:rsidRPr="009A0D0E">
              <w:rPr>
                <w:rFonts w:eastAsia="PMingLiU"/>
              </w:rPr>
              <w:t xml:space="preserve">. </w:t>
            </w:r>
            <w:r w:rsidR="004F58DB" w:rsidRPr="009A0D0E">
              <w:rPr>
                <w:rFonts w:eastAsia="PMingLiU"/>
                <w:bCs/>
              </w:rPr>
              <w:t>«</w:t>
            </w:r>
            <w:r w:rsidR="004F58DB" w:rsidRPr="009A0D0E">
              <w:rPr>
                <w:rFonts w:eastAsia="PMingLiU"/>
              </w:rPr>
              <w:t>Предоставление информации об очередности предоставления жилых помещений на условиях социального найма».</w:t>
            </w:r>
          </w:p>
        </w:tc>
        <w:tc>
          <w:tcPr>
            <w:tcW w:w="2518" w:type="dxa"/>
            <w:shd w:val="clear" w:color="auto" w:fill="auto"/>
          </w:tcPr>
          <w:p w:rsidR="0007752B" w:rsidRPr="009A0D0E" w:rsidRDefault="00FC6CDA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Хохлова Л.В.</w:t>
            </w:r>
          </w:p>
        </w:tc>
      </w:tr>
      <w:tr w:rsidR="0007752B" w:rsidRPr="00DB7983" w:rsidTr="00AA6FDE">
        <w:tc>
          <w:tcPr>
            <w:tcW w:w="7054" w:type="dxa"/>
            <w:shd w:val="clear" w:color="auto" w:fill="auto"/>
          </w:tcPr>
          <w:p w:rsidR="0007752B" w:rsidRDefault="00A24271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31</w:t>
            </w:r>
            <w:r w:rsidR="0007752B" w:rsidRPr="008137A2">
              <w:rPr>
                <w:rFonts w:eastAsia="PMingLiU"/>
                <w:bCs/>
              </w:rPr>
              <w:t>. «</w:t>
            </w:r>
            <w:r w:rsidR="0007752B" w:rsidRPr="008137A2">
              <w:rPr>
                <w:rFonts w:eastAsia="PMingLiU"/>
              </w:rPr>
              <w:t>Согласование размещения и открытия объектов сезонной мелкорозничной торговли, летних кафе».</w:t>
            </w:r>
          </w:p>
        </w:tc>
        <w:tc>
          <w:tcPr>
            <w:tcW w:w="2518" w:type="dxa"/>
            <w:shd w:val="clear" w:color="auto" w:fill="auto"/>
          </w:tcPr>
          <w:p w:rsidR="0007752B" w:rsidRPr="009A0D0E" w:rsidRDefault="00FC6CDA" w:rsidP="009A0D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PMingLiU"/>
              </w:rPr>
            </w:pPr>
            <w:r>
              <w:rPr>
                <w:rFonts w:eastAsia="PMingLiU"/>
                <w:color w:val="000000"/>
              </w:rPr>
              <w:t>Викторов В.Н.</w:t>
            </w:r>
          </w:p>
        </w:tc>
      </w:tr>
    </w:tbl>
    <w:p w:rsidR="00A5133F" w:rsidRPr="00021AEC" w:rsidRDefault="00A5133F" w:rsidP="00A24271">
      <w:pPr>
        <w:rPr>
          <w:rFonts w:cs="Calibri"/>
        </w:rPr>
      </w:pPr>
    </w:p>
    <w:p w:rsidR="00E56A45" w:rsidRDefault="00E56A45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020762" w:rsidRDefault="00020762" w:rsidP="008D7A63">
      <w:pPr>
        <w:ind w:left="5664"/>
        <w:jc w:val="both"/>
        <w:rPr>
          <w:sz w:val="20"/>
          <w:szCs w:val="20"/>
        </w:rPr>
      </w:pPr>
    </w:p>
    <w:p w:rsidR="008D7A63" w:rsidRPr="005252BA" w:rsidRDefault="008D7A63" w:rsidP="000A7EB3">
      <w:pPr>
        <w:ind w:left="5664"/>
        <w:jc w:val="right"/>
        <w:rPr>
          <w:sz w:val="22"/>
          <w:szCs w:val="22"/>
        </w:rPr>
      </w:pPr>
      <w:r w:rsidRPr="005252BA">
        <w:rPr>
          <w:sz w:val="22"/>
          <w:szCs w:val="22"/>
        </w:rPr>
        <w:t>Приложение 2</w:t>
      </w:r>
    </w:p>
    <w:p w:rsidR="008D7A63" w:rsidRPr="005252BA" w:rsidRDefault="008D7A63" w:rsidP="000A7EB3">
      <w:pPr>
        <w:ind w:left="5664"/>
        <w:jc w:val="right"/>
        <w:rPr>
          <w:sz w:val="22"/>
          <w:szCs w:val="22"/>
        </w:rPr>
      </w:pPr>
      <w:r w:rsidRPr="005252BA">
        <w:rPr>
          <w:sz w:val="22"/>
          <w:szCs w:val="22"/>
        </w:rPr>
        <w:t>к решению Совета</w:t>
      </w:r>
    </w:p>
    <w:p w:rsidR="008D7A63" w:rsidRPr="005252BA" w:rsidRDefault="00FC6CDA" w:rsidP="000A7EB3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Саровского</w:t>
      </w:r>
      <w:r w:rsidR="008D7A63" w:rsidRPr="005252BA">
        <w:rPr>
          <w:sz w:val="22"/>
          <w:szCs w:val="22"/>
        </w:rPr>
        <w:t xml:space="preserve"> </w:t>
      </w:r>
      <w:r w:rsidR="00EF22DD">
        <w:rPr>
          <w:sz w:val="22"/>
          <w:szCs w:val="22"/>
        </w:rPr>
        <w:t xml:space="preserve"> сельского  поселения   от   </w:t>
      </w:r>
      <w:r>
        <w:rPr>
          <w:sz w:val="22"/>
          <w:szCs w:val="22"/>
        </w:rPr>
        <w:t>0</w:t>
      </w:r>
      <w:r w:rsidR="00242019">
        <w:rPr>
          <w:sz w:val="22"/>
          <w:szCs w:val="22"/>
        </w:rPr>
        <w:t>3</w:t>
      </w:r>
      <w:r>
        <w:rPr>
          <w:sz w:val="22"/>
          <w:szCs w:val="22"/>
        </w:rPr>
        <w:t>.10</w:t>
      </w:r>
      <w:r w:rsidR="00EF22DD">
        <w:rPr>
          <w:sz w:val="22"/>
          <w:szCs w:val="22"/>
        </w:rPr>
        <w:t>.2014  №</w:t>
      </w:r>
      <w:r w:rsidR="00401F12">
        <w:rPr>
          <w:sz w:val="22"/>
          <w:szCs w:val="22"/>
        </w:rPr>
        <w:t>10</w:t>
      </w:r>
      <w:r w:rsidR="00541724">
        <w:rPr>
          <w:sz w:val="22"/>
          <w:szCs w:val="22"/>
        </w:rPr>
        <w:t>6</w:t>
      </w:r>
    </w:p>
    <w:p w:rsidR="00A5133F" w:rsidRPr="00021AEC" w:rsidRDefault="00A5133F" w:rsidP="00A5133F">
      <w:pPr>
        <w:jc w:val="center"/>
        <w:rPr>
          <w:sz w:val="22"/>
          <w:szCs w:val="22"/>
        </w:rPr>
      </w:pPr>
    </w:p>
    <w:p w:rsidR="000D40BD" w:rsidRDefault="00A5133F" w:rsidP="00A513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D40BD">
        <w:rPr>
          <w:b/>
        </w:rPr>
        <w:t xml:space="preserve">Порядок </w:t>
      </w:r>
    </w:p>
    <w:p w:rsidR="00FA47A3" w:rsidRDefault="00A5133F" w:rsidP="00FA47A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D40BD">
        <w:rPr>
          <w:b/>
        </w:rPr>
        <w:t xml:space="preserve">определения размера платы за оказание услуг, которые являются </w:t>
      </w:r>
    </w:p>
    <w:p w:rsidR="00FA47A3" w:rsidRPr="000D40BD" w:rsidRDefault="00A5133F" w:rsidP="00FA47A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D40BD">
        <w:rPr>
          <w:b/>
        </w:rPr>
        <w:t xml:space="preserve">необходимыми и обязательными для предоставления </w:t>
      </w:r>
      <w:r w:rsidR="00FA47A3" w:rsidRPr="000D40BD">
        <w:rPr>
          <w:b/>
        </w:rPr>
        <w:t>муниципальных услуг</w:t>
      </w:r>
    </w:p>
    <w:p w:rsidR="00A5133F" w:rsidRPr="00FA47A3" w:rsidRDefault="00A5133F" w:rsidP="00A513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D40BD">
        <w:rPr>
          <w:b/>
        </w:rPr>
        <w:t xml:space="preserve">органами местного самоуправления </w:t>
      </w:r>
      <w:r w:rsidR="00FC6CDA">
        <w:rPr>
          <w:b/>
        </w:rPr>
        <w:t>Саровского</w:t>
      </w:r>
      <w:r w:rsidR="008D7A63" w:rsidRPr="000D40BD">
        <w:rPr>
          <w:b/>
        </w:rPr>
        <w:t xml:space="preserve"> сельского поселения </w:t>
      </w:r>
    </w:p>
    <w:p w:rsidR="00FA47A3" w:rsidRDefault="00FA47A3" w:rsidP="00A5133F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A5133F" w:rsidRPr="00CC1A53" w:rsidRDefault="00A5133F" w:rsidP="00FC6CD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CC1A53">
        <w:rPr>
          <w:rFonts w:cs="Calibri"/>
          <w:b/>
        </w:rPr>
        <w:t>Общие положения</w:t>
      </w:r>
    </w:p>
    <w:p w:rsidR="00A5133F" w:rsidRPr="00021AEC" w:rsidRDefault="00A5133F" w:rsidP="00A5133F">
      <w:pPr>
        <w:autoSpaceDE w:val="0"/>
        <w:autoSpaceDN w:val="0"/>
        <w:adjustRightInd w:val="0"/>
        <w:rPr>
          <w:rFonts w:cs="Calibri"/>
        </w:rPr>
      </w:pP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1.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</w:t>
      </w:r>
      <w:r w:rsidR="00A5133F" w:rsidRPr="00021AEC">
        <w:t xml:space="preserve">органами местного самоуправления </w:t>
      </w:r>
      <w:r>
        <w:t>Саровского</w:t>
      </w:r>
      <w:r w:rsidR="008D7A63">
        <w:t xml:space="preserve"> сельского поселения </w:t>
      </w:r>
      <w:r w:rsidR="00A5133F" w:rsidRPr="00021AEC">
        <w:rPr>
          <w:rFonts w:cs="Calibri"/>
        </w:rPr>
        <w:t xml:space="preserve">муниципальных услуг (далее - Порядок), разработан в целях реализации положений Федерального </w:t>
      </w:r>
      <w:hyperlink r:id="rId12" w:history="1">
        <w:r w:rsidR="00A5133F" w:rsidRPr="00021AEC">
          <w:rPr>
            <w:rFonts w:cs="Calibri"/>
          </w:rPr>
          <w:t>закона</w:t>
        </w:r>
      </w:hyperlink>
      <w:r w:rsidR="00A5133F" w:rsidRPr="00021AEC">
        <w:rPr>
          <w:rFonts w:cs="Calibri"/>
        </w:rPr>
        <w:t xml:space="preserve"> от 27.07.2010 № 210-ФЗ "Об организации предоставления государственных и муниципальных услуг" (далее - закон 210-ФЗ) и устанавливает правила определения размера платы за оказание услуг, которые являются необходимыми и обязательными для предоставления </w:t>
      </w:r>
      <w:r w:rsidR="00A5133F" w:rsidRPr="00021AEC">
        <w:t xml:space="preserve">органами местного самоуправления </w:t>
      </w:r>
      <w:r>
        <w:t>Саровского</w:t>
      </w:r>
      <w:r w:rsidR="008D7A63">
        <w:t xml:space="preserve"> сельского поселения </w:t>
      </w:r>
      <w:r w:rsidR="00A5133F" w:rsidRPr="00021AEC">
        <w:rPr>
          <w:rFonts w:cs="Calibri"/>
        </w:rPr>
        <w:t>муниципальных услуг (далее - необходимые и обязательные).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2.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Для целей настоящего Порядка применяются следующие термины и определения: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</w:rPr>
        <w:t xml:space="preserve">     </w:t>
      </w:r>
      <w:r w:rsidR="00A5133F" w:rsidRPr="008039AC">
        <w:rPr>
          <w:rFonts w:cs="Calibri"/>
          <w:b/>
        </w:rPr>
        <w:t>муниципальная услуга</w:t>
      </w:r>
      <w:r w:rsidR="00A5133F" w:rsidRPr="00021AEC">
        <w:rPr>
          <w:rFonts w:cs="Calibri"/>
        </w:rPr>
        <w:t xml:space="preserve"> - услуга, предоставляемая </w:t>
      </w:r>
      <w:r w:rsidR="00A5133F" w:rsidRPr="00021AEC">
        <w:t xml:space="preserve">органами местного самоуправления </w:t>
      </w:r>
      <w:r>
        <w:t>Саровского</w:t>
      </w:r>
      <w:r w:rsidR="008D7A63">
        <w:t xml:space="preserve"> сельского поселения, их должностными  лицами, </w:t>
      </w:r>
      <w:r w:rsidR="00A5133F" w:rsidRPr="00021AEC">
        <w:rPr>
          <w:rFonts w:cs="Calibri"/>
        </w:rPr>
        <w:t xml:space="preserve">а также организациями, участвующими в предоставлении муниципальной услуги (далее - муниципальная услуга), представляющая собой деятельность по реализации функций органов местного самоуправления </w:t>
      </w:r>
      <w:r>
        <w:t>Саровского</w:t>
      </w:r>
      <w:r w:rsidR="005168FD">
        <w:t xml:space="preserve"> сельского поселения</w:t>
      </w:r>
      <w:r w:rsidR="00A5133F" w:rsidRPr="00021AEC">
        <w:rPr>
          <w:rFonts w:cs="Calibri"/>
        </w:rPr>
        <w:t xml:space="preserve">, которая осуществляется по запросам заявителей в пределах полномочий органов местного самоуправления, их </w:t>
      </w:r>
      <w:r w:rsidR="005168FD">
        <w:rPr>
          <w:rFonts w:cs="Calibri"/>
        </w:rPr>
        <w:t>должностных  лиц</w:t>
      </w:r>
      <w:r w:rsidR="00A5133F" w:rsidRPr="00021AEC">
        <w:rPr>
          <w:rFonts w:cs="Calibri"/>
        </w:rPr>
        <w:t xml:space="preserve">, предоставляющих муниципальные услуги, по решению вопросов местного значения, установленных в соответствии с Федеральным </w:t>
      </w:r>
      <w:hyperlink r:id="rId13" w:history="1">
        <w:r w:rsidR="00A5133F" w:rsidRPr="00021AEC">
          <w:rPr>
            <w:rFonts w:cs="Calibri"/>
          </w:rPr>
          <w:t>законом</w:t>
        </w:r>
      </w:hyperlink>
      <w:r w:rsidR="00A5133F" w:rsidRPr="00021AEC">
        <w:rPr>
          <w:rFonts w:cs="Calibri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</w:rPr>
        <w:t xml:space="preserve">     </w:t>
      </w:r>
      <w:r w:rsidR="000A7EB3" w:rsidRPr="004567A7">
        <w:rPr>
          <w:rFonts w:cs="Calibri"/>
          <w:b/>
        </w:rPr>
        <w:t>уполномоченные</w:t>
      </w:r>
      <w:r w:rsidR="00A5133F" w:rsidRPr="004567A7">
        <w:rPr>
          <w:rFonts w:cs="Calibri"/>
          <w:b/>
        </w:rPr>
        <w:t xml:space="preserve"> </w:t>
      </w:r>
      <w:r w:rsidR="00A332E1" w:rsidRPr="004567A7">
        <w:rPr>
          <w:rFonts w:cs="Calibri"/>
          <w:b/>
        </w:rPr>
        <w:t>должностные  лица</w:t>
      </w:r>
      <w:r w:rsidR="00A332E1" w:rsidRPr="004567A7">
        <w:rPr>
          <w:rFonts w:cs="Calibri"/>
        </w:rPr>
        <w:t xml:space="preserve"> - должностные  лица </w:t>
      </w:r>
      <w:r w:rsidR="00A5133F" w:rsidRPr="004567A7">
        <w:rPr>
          <w:rFonts w:cs="Calibri"/>
        </w:rPr>
        <w:t xml:space="preserve"> орган</w:t>
      </w:r>
      <w:r w:rsidR="00A332E1" w:rsidRPr="004567A7">
        <w:rPr>
          <w:rFonts w:cs="Calibri"/>
        </w:rPr>
        <w:t>ов</w:t>
      </w:r>
      <w:r w:rsidR="00A5133F" w:rsidRPr="004567A7">
        <w:rPr>
          <w:rFonts w:cs="Calibri"/>
        </w:rPr>
        <w:t xml:space="preserve"> местного самоуправления </w:t>
      </w:r>
      <w:r>
        <w:t>Саровского</w:t>
      </w:r>
      <w:r w:rsidR="009C6612" w:rsidRPr="004567A7">
        <w:t xml:space="preserve"> </w:t>
      </w:r>
      <w:r w:rsidR="005168FD" w:rsidRPr="004567A7">
        <w:t>сельского поселения</w:t>
      </w:r>
      <w:r w:rsidR="00A332E1" w:rsidRPr="004567A7">
        <w:rPr>
          <w:rFonts w:cs="Calibri"/>
        </w:rPr>
        <w:t>, ответственные</w:t>
      </w:r>
      <w:r w:rsidR="00A5133F" w:rsidRPr="004567A7">
        <w:rPr>
          <w:rFonts w:cs="Calibri"/>
        </w:rPr>
        <w:t xml:space="preserve"> за предоставление муниципальной услуги, оказание которой возможно только при условии получения результатов необходимых и обязательных услуг;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</w:rPr>
        <w:t xml:space="preserve">     </w:t>
      </w:r>
      <w:r w:rsidR="00A5133F" w:rsidRPr="008039AC">
        <w:rPr>
          <w:rFonts w:cs="Calibri"/>
          <w:b/>
        </w:rPr>
        <w:t>необходимые и обязательные услуги</w:t>
      </w:r>
      <w:r w:rsidR="00A5133F" w:rsidRPr="00021AEC">
        <w:rPr>
          <w:rFonts w:cs="Calibri"/>
        </w:rPr>
        <w:t xml:space="preserve"> - услуги, в результате оказания которых заявитель может получить документ, необходимый при обращении в </w:t>
      </w:r>
      <w:r w:rsidR="005168FD">
        <w:t>органы</w:t>
      </w:r>
      <w:r w:rsidR="00A5133F" w:rsidRPr="00021AEC">
        <w:t xml:space="preserve"> местного самоуправления</w:t>
      </w:r>
      <w:r w:rsidR="00A5133F" w:rsidRPr="00021AEC">
        <w:rPr>
          <w:rFonts w:cs="Calibri"/>
        </w:rPr>
        <w:t xml:space="preserve"> </w:t>
      </w:r>
      <w:r>
        <w:t>Саровского</w:t>
      </w:r>
      <w:r w:rsidR="005168FD">
        <w:t xml:space="preserve"> сельского поселения </w:t>
      </w:r>
      <w:r w:rsidR="00A5133F" w:rsidRPr="00021AEC">
        <w:rPr>
          <w:rFonts w:cs="Calibri"/>
        </w:rPr>
        <w:t xml:space="preserve">или </w:t>
      </w:r>
      <w:r w:rsidR="005168FD">
        <w:rPr>
          <w:rFonts w:cs="Calibri"/>
        </w:rPr>
        <w:t xml:space="preserve"> к должностным  лицам органов  местного  самоуправления </w:t>
      </w:r>
      <w:r w:rsidR="00A5133F" w:rsidRPr="00021AEC">
        <w:rPr>
          <w:rFonts w:cs="Calibri"/>
        </w:rPr>
        <w:t>за предоставлением муниципальной услуги, а также услуги, обращение за которыми необходимо для получения муниципальной услуги в соответствии с нормативными правовыми актами Российской Фе</w:t>
      </w:r>
      <w:r w:rsidR="005168FD">
        <w:rPr>
          <w:rFonts w:cs="Calibri"/>
        </w:rPr>
        <w:t>дерации,</w:t>
      </w:r>
      <w:r w:rsidR="00A5133F" w:rsidRPr="00021AEC">
        <w:rPr>
          <w:rFonts w:cs="Calibri"/>
        </w:rPr>
        <w:t xml:space="preserve"> Томской области, а также муниципальными правовыми актами;</w:t>
      </w:r>
    </w:p>
    <w:p w:rsidR="00D42D1A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</w:rPr>
        <w:t xml:space="preserve">     </w:t>
      </w:r>
      <w:r w:rsidR="00A332E1" w:rsidRPr="008039AC">
        <w:rPr>
          <w:rFonts w:cs="Calibri"/>
          <w:b/>
        </w:rPr>
        <w:t>организации, оказывающие</w:t>
      </w:r>
      <w:r w:rsidR="00D42D1A" w:rsidRPr="008039AC">
        <w:rPr>
          <w:rFonts w:cs="Calibri"/>
          <w:b/>
        </w:rPr>
        <w:t xml:space="preserve"> необходимые и обязательные услуги</w:t>
      </w:r>
      <w:r w:rsidR="00A332E1">
        <w:rPr>
          <w:rFonts w:cs="Calibri"/>
        </w:rPr>
        <w:t>,</w:t>
      </w:r>
      <w:r w:rsidR="00D42D1A" w:rsidRPr="00021AEC">
        <w:rPr>
          <w:rFonts w:cs="Calibri"/>
        </w:rPr>
        <w:t xml:space="preserve"> - подведомственные </w:t>
      </w:r>
      <w:r w:rsidR="00A332E1">
        <w:rPr>
          <w:rFonts w:cs="Calibri"/>
        </w:rPr>
        <w:t xml:space="preserve">органам  местного </w:t>
      </w:r>
      <w:r w:rsidR="009C6612">
        <w:rPr>
          <w:rFonts w:cs="Calibri"/>
        </w:rPr>
        <w:t xml:space="preserve"> самоуправления  </w:t>
      </w:r>
      <w:r>
        <w:t>Саровского</w:t>
      </w:r>
      <w:r w:rsidR="00A332E1">
        <w:rPr>
          <w:rFonts w:cs="Calibri"/>
        </w:rPr>
        <w:t xml:space="preserve">  сельского  поселения</w:t>
      </w:r>
      <w:r w:rsidR="00D42D1A" w:rsidRPr="00021AEC">
        <w:rPr>
          <w:rFonts w:cs="Calibri"/>
        </w:rPr>
        <w:t xml:space="preserve"> муниципальные учреждения и муниц</w:t>
      </w:r>
      <w:r w:rsidR="00A332E1">
        <w:rPr>
          <w:rFonts w:cs="Calibri"/>
        </w:rPr>
        <w:t xml:space="preserve">ипальные унитарные предприятия; </w:t>
      </w:r>
      <w:r w:rsidR="00D42D1A" w:rsidRPr="00021AEC">
        <w:rPr>
          <w:rFonts w:cs="Calibri"/>
        </w:rPr>
        <w:t>органы государственной власти, государственные органы и организации, а также иные организации, независимо от организационно-правовой формы.</w:t>
      </w:r>
    </w:p>
    <w:p w:rsidR="00A5133F" w:rsidRPr="00FC0844" w:rsidRDefault="00FC6CDA" w:rsidP="00FC6CDA">
      <w:pPr>
        <w:autoSpaceDE w:val="0"/>
        <w:autoSpaceDN w:val="0"/>
        <w:adjustRightInd w:val="0"/>
        <w:jc w:val="both"/>
        <w:rPr>
          <w:rFonts w:cs="Calibri"/>
          <w:color w:val="FF0000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Остальные термины и понятия в настоящем Порядке используются в том же значении, что</w:t>
      </w:r>
      <w:r w:rsidR="008039AC">
        <w:rPr>
          <w:rFonts w:cs="Calibri"/>
        </w:rPr>
        <w:t xml:space="preserve"> и в </w:t>
      </w:r>
      <w:r w:rsidR="00A5133F" w:rsidRPr="00021AEC">
        <w:rPr>
          <w:rFonts w:cs="Calibri"/>
        </w:rPr>
        <w:t xml:space="preserve"> </w:t>
      </w:r>
      <w:r w:rsidR="008039AC">
        <w:rPr>
          <w:rFonts w:cs="Calibri"/>
        </w:rPr>
        <w:t>Федеральном законе</w:t>
      </w:r>
      <w:r w:rsidR="008039AC" w:rsidRPr="00021AEC">
        <w:rPr>
          <w:rFonts w:cs="Calibri"/>
        </w:rPr>
        <w:t xml:space="preserve"> от 27.07.2010 № 210-ФЗ "Об организации предоставления государственных и муниципальных услуг"</w:t>
      </w:r>
      <w:r w:rsidR="00A5133F" w:rsidRPr="00FC0844">
        <w:rPr>
          <w:rFonts w:cs="Calibri"/>
          <w:color w:val="FF0000"/>
        </w:rPr>
        <w:t>.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A5133F" w:rsidRPr="00021AEC">
        <w:rPr>
          <w:rFonts w:cs="Calibri"/>
        </w:rPr>
        <w:t>3.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 xml:space="preserve">Требования настоящего Порядка распространяются на органы местного самоуправления </w:t>
      </w:r>
      <w:r>
        <w:t>Саровского</w:t>
      </w:r>
      <w:r w:rsidR="00A332E1">
        <w:rPr>
          <w:rFonts w:cs="Calibri"/>
        </w:rPr>
        <w:t xml:space="preserve">  сельского  поселения </w:t>
      </w:r>
      <w:r w:rsidR="00A5133F" w:rsidRPr="00021AEC">
        <w:rPr>
          <w:rFonts w:cs="Calibri"/>
        </w:rPr>
        <w:t>и подведомственные им муниципальные учреждения и муниципальные унитарные предприятия.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FA47A3" w:rsidRDefault="00FA47A3" w:rsidP="00A5133F">
      <w:pPr>
        <w:autoSpaceDE w:val="0"/>
        <w:autoSpaceDN w:val="0"/>
        <w:adjustRightInd w:val="0"/>
        <w:ind w:firstLine="540"/>
        <w:jc w:val="center"/>
        <w:outlineLvl w:val="1"/>
        <w:rPr>
          <w:rFonts w:cs="Calibri"/>
        </w:rPr>
      </w:pPr>
    </w:p>
    <w:p w:rsidR="00FA47A3" w:rsidRPr="00A332E1" w:rsidRDefault="00A5133F" w:rsidP="00FA47A3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A332E1">
        <w:rPr>
          <w:rFonts w:cs="Calibri"/>
          <w:b/>
        </w:rPr>
        <w:t>2.</w:t>
      </w:r>
      <w:r w:rsidR="00FC6CDA">
        <w:rPr>
          <w:rFonts w:cs="Calibri"/>
          <w:b/>
        </w:rPr>
        <w:t xml:space="preserve"> </w:t>
      </w:r>
      <w:r w:rsidRPr="00A332E1">
        <w:rPr>
          <w:rFonts w:cs="Calibri"/>
          <w:b/>
        </w:rPr>
        <w:t>Требования к утверждению размера плат</w:t>
      </w:r>
      <w:r w:rsidR="00A332E1" w:rsidRPr="00A332E1">
        <w:rPr>
          <w:rFonts w:cs="Calibri"/>
          <w:b/>
        </w:rPr>
        <w:t>ы за необходимые и обязательны</w:t>
      </w:r>
      <w:r w:rsidR="00FC0844">
        <w:rPr>
          <w:rFonts w:cs="Calibri"/>
          <w:b/>
        </w:rPr>
        <w:t>е</w:t>
      </w:r>
      <w:r w:rsidR="00A332E1" w:rsidRPr="00A332E1">
        <w:rPr>
          <w:rFonts w:cs="Calibri"/>
          <w:b/>
        </w:rPr>
        <w:t xml:space="preserve"> </w:t>
      </w:r>
      <w:r w:rsidR="00FA47A3" w:rsidRPr="00A332E1">
        <w:rPr>
          <w:rFonts w:cs="Calibri"/>
          <w:b/>
        </w:rPr>
        <w:t xml:space="preserve">услуги </w:t>
      </w:r>
    </w:p>
    <w:p w:rsidR="00A5133F" w:rsidRPr="00021AEC" w:rsidRDefault="00A5133F" w:rsidP="00A5133F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4.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Размер платы за предоставляемые необходимые и обязательные услуги утверждается </w:t>
      </w:r>
      <w:r w:rsidR="00FA47A3" w:rsidRPr="004567A7">
        <w:rPr>
          <w:rFonts w:cs="Calibri"/>
        </w:rPr>
        <w:t xml:space="preserve">муниципальными правовыми актами  органов  местного  самоуправления </w:t>
      </w:r>
      <w:r w:rsidR="00FC0844" w:rsidRPr="004567A7">
        <w:rPr>
          <w:rFonts w:cs="Calibri"/>
        </w:rPr>
        <w:t xml:space="preserve"> </w:t>
      </w:r>
      <w:r>
        <w:t>Саровского</w:t>
      </w:r>
      <w:r w:rsidR="00A332E1" w:rsidRPr="004567A7">
        <w:rPr>
          <w:rFonts w:cs="Calibri"/>
        </w:rPr>
        <w:t xml:space="preserve">  сельского  поселения</w:t>
      </w:r>
      <w:r w:rsidR="00A5133F" w:rsidRPr="004567A7">
        <w:rPr>
          <w:rFonts w:cs="Calibri"/>
        </w:rPr>
        <w:t>, если иное не предусмотрено действующим законодательством и муниципальными правовыми актами</w:t>
      </w:r>
      <w:r w:rsidR="00A332E1" w:rsidRPr="004567A7">
        <w:rPr>
          <w:rFonts w:cs="Calibri"/>
        </w:rPr>
        <w:t xml:space="preserve"> </w:t>
      </w:r>
      <w:r w:rsidR="00FA47A3" w:rsidRPr="004567A7">
        <w:rPr>
          <w:rFonts w:cs="Calibri"/>
        </w:rPr>
        <w:t xml:space="preserve"> муниципаль</w:t>
      </w:r>
      <w:r w:rsidR="009C6612">
        <w:rPr>
          <w:rFonts w:cs="Calibri"/>
        </w:rPr>
        <w:t>ного образования «</w:t>
      </w:r>
      <w:r>
        <w:t>Саровское</w:t>
      </w:r>
      <w:r w:rsidR="00FA47A3" w:rsidRPr="004567A7">
        <w:rPr>
          <w:rFonts w:cs="Calibri"/>
        </w:rPr>
        <w:t xml:space="preserve"> сельское  поселение»</w:t>
      </w:r>
      <w:r w:rsidR="00A5133F" w:rsidRPr="004567A7">
        <w:rPr>
          <w:rFonts w:cs="Calibri"/>
        </w:rPr>
        <w:t>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5.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Период действия утвержденного размера платы за предоставление необходимых и обязательных услуг составляет не менее одного года.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6.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Расчеты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утвержденной </w:t>
      </w:r>
      <w:r w:rsidR="0025238F" w:rsidRPr="004567A7">
        <w:rPr>
          <w:rFonts w:cs="Calibri"/>
        </w:rPr>
        <w:t xml:space="preserve">  уполномоченном  органом </w:t>
      </w:r>
      <w:r w:rsidR="00A5133F" w:rsidRPr="004567A7">
        <w:rPr>
          <w:rFonts w:cs="Calibri"/>
        </w:rPr>
        <w:t>в установленном порядке.</w:t>
      </w:r>
    </w:p>
    <w:p w:rsidR="0025238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7.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Экономически обоснованные расчеты размера платы за оказание необходимых и обязательных услуг направляются в процессе согласования организацией, оказывающей необходимые и обязательные услуги, </w:t>
      </w:r>
      <w:r w:rsidR="008039AC" w:rsidRPr="004567A7">
        <w:rPr>
          <w:rFonts w:cs="Calibri"/>
        </w:rPr>
        <w:t>уполномоченному органу</w:t>
      </w:r>
      <w:r w:rsidR="0025238F" w:rsidRPr="004567A7">
        <w:rPr>
          <w:rFonts w:cs="Calibri"/>
        </w:rPr>
        <w:t>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8.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Срок согласования уполномоченным органом</w:t>
      </w:r>
      <w:r w:rsidR="008039AC" w:rsidRPr="004567A7"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 расчетов размера платы за предоставление необходимых и обязательных услуг организацией, оказывающей необходимые и обязательные услуги, не должен превышать 30 рабочих дней.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</w:pPr>
      <w:r>
        <w:t xml:space="preserve">     </w:t>
      </w:r>
      <w:r w:rsidR="00A5133F" w:rsidRPr="004567A7">
        <w:t>9.</w:t>
      </w:r>
      <w:r>
        <w:t xml:space="preserve"> </w:t>
      </w:r>
      <w:r w:rsidR="00A5133F" w:rsidRPr="004567A7">
        <w:t>Уполномоченный орган</w:t>
      </w:r>
      <w:r w:rsidR="00FC0844" w:rsidRPr="004567A7">
        <w:t xml:space="preserve"> </w:t>
      </w:r>
      <w:r w:rsidR="00A5133F" w:rsidRPr="004567A7">
        <w:t xml:space="preserve"> после согласования направляет экономически обоснованные расчеты размера платы за оказание необходимых и обязательных услуг в </w:t>
      </w:r>
      <w:r w:rsidR="0046298F" w:rsidRPr="004567A7">
        <w:t xml:space="preserve"> орган</w:t>
      </w:r>
      <w:r w:rsidR="00616597" w:rsidRPr="004567A7">
        <w:t xml:space="preserve"> местного  самоуправления,</w:t>
      </w:r>
      <w:r w:rsidR="0046298F" w:rsidRPr="004567A7">
        <w:t xml:space="preserve"> </w:t>
      </w:r>
      <w:r w:rsidR="00A5133F" w:rsidRPr="004567A7">
        <w:t xml:space="preserve">уполномоченный на осуществление управленческих функций в сфере формирования и регулирования </w:t>
      </w:r>
      <w:r w:rsidR="00616597" w:rsidRPr="004567A7">
        <w:t>цен, тарифов, ставок и надбавок</w:t>
      </w:r>
      <w:r w:rsidR="008039AC" w:rsidRPr="004567A7">
        <w:t xml:space="preserve"> </w:t>
      </w:r>
      <w:r w:rsidR="00A5133F" w:rsidRPr="004567A7">
        <w:t>одновременно с проектом муниципального правового акта об утверждении размера платы за оказание необходимых и обязательных услуг.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</w:t>
      </w:r>
      <w:r w:rsidR="00A5133F" w:rsidRPr="004567A7">
        <w:t>10.</w:t>
      </w:r>
      <w:r>
        <w:t xml:space="preserve"> </w:t>
      </w:r>
      <w:r w:rsidR="00A5133F" w:rsidRPr="004567A7">
        <w:t>Срок согласования экономически обоснованных расчетов и проекта муниципального правового акта органа местного самоуправления</w:t>
      </w:r>
      <w:r w:rsidR="00AB6732" w:rsidRPr="004567A7">
        <w:t xml:space="preserve"> </w:t>
      </w:r>
      <w:r w:rsidR="00A5133F" w:rsidRPr="004567A7">
        <w:t xml:space="preserve"> об</w:t>
      </w:r>
      <w:r w:rsidR="00A5133F" w:rsidRPr="004567A7">
        <w:rPr>
          <w:rFonts w:cs="Calibri"/>
        </w:rPr>
        <w:t xml:space="preserve"> утверждении размера платы за оказание необходимых и обязательных услуг в </w:t>
      </w:r>
      <w:r w:rsidR="00A5133F" w:rsidRPr="004567A7">
        <w:t>органе</w:t>
      </w:r>
      <w:r w:rsidR="0025238F" w:rsidRPr="004567A7">
        <w:t xml:space="preserve"> (структурном подразделении)</w:t>
      </w:r>
      <w:r w:rsidR="00FE58BE" w:rsidRPr="004567A7">
        <w:t xml:space="preserve"> </w:t>
      </w:r>
      <w:r w:rsidR="00A5133F" w:rsidRPr="004567A7">
        <w:t xml:space="preserve"> местного самоуправления, уполномоченном на осуществление управленческих функций в сфере формирования и регулирования цен, тарифов, ставок и надбавок</w:t>
      </w:r>
      <w:r w:rsidR="00616597" w:rsidRPr="004567A7">
        <w:rPr>
          <w:rFonts w:cs="Calibri"/>
        </w:rPr>
        <w:t>)</w:t>
      </w:r>
      <w:r w:rsidR="00A5133F" w:rsidRPr="004567A7">
        <w:rPr>
          <w:rFonts w:cs="Calibri"/>
        </w:rPr>
        <w:t xml:space="preserve"> не должен превышать 30 рабочих дней.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A5133F" w:rsidRPr="004567A7">
        <w:rPr>
          <w:rFonts w:cs="Calibri"/>
        </w:rPr>
        <w:t>11.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Информация о размере платы за оказание необходимых и обязательных услуг публикуется на сайте </w:t>
      </w:r>
      <w:r w:rsidR="0025238F" w:rsidRPr="004567A7">
        <w:rPr>
          <w:rFonts w:cs="Calibri"/>
        </w:rPr>
        <w:t xml:space="preserve"> организации, оказывающей эти  услуги,</w:t>
      </w:r>
      <w:r w:rsidR="004567A7" w:rsidRPr="004567A7">
        <w:rPr>
          <w:rFonts w:cs="Calibri"/>
        </w:rPr>
        <w:t xml:space="preserve"> </w:t>
      </w:r>
      <w:r w:rsidR="00A5133F" w:rsidRPr="004567A7">
        <w:rPr>
          <w:rFonts w:cs="Calibri"/>
        </w:rPr>
        <w:t>в сети Интернет, а также размещается в общедоступных местах для ознакомления всех заинтересованных лиц.</w:t>
      </w:r>
    </w:p>
    <w:p w:rsidR="00A5133F" w:rsidRPr="004567A7" w:rsidRDefault="00A5133F" w:rsidP="00A5133F">
      <w:pPr>
        <w:autoSpaceDE w:val="0"/>
        <w:autoSpaceDN w:val="0"/>
        <w:adjustRightInd w:val="0"/>
        <w:rPr>
          <w:rFonts w:cs="Calibri"/>
        </w:rPr>
      </w:pPr>
    </w:p>
    <w:p w:rsidR="00FE58BE" w:rsidRPr="00FE58BE" w:rsidRDefault="00A5133F" w:rsidP="00A5133F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FE58BE">
        <w:rPr>
          <w:rFonts w:cs="Calibri"/>
          <w:b/>
        </w:rPr>
        <w:t>3.</w:t>
      </w:r>
      <w:r w:rsidR="00FC6CDA">
        <w:rPr>
          <w:rFonts w:cs="Calibri"/>
          <w:b/>
        </w:rPr>
        <w:t xml:space="preserve"> </w:t>
      </w:r>
      <w:r w:rsidRPr="00FE58BE">
        <w:rPr>
          <w:rFonts w:cs="Calibri"/>
          <w:b/>
        </w:rPr>
        <w:t>Требования к разработке и утверждению мет</w:t>
      </w:r>
      <w:r w:rsidR="00FE58BE" w:rsidRPr="00FE58BE">
        <w:rPr>
          <w:rFonts w:cs="Calibri"/>
          <w:b/>
        </w:rPr>
        <w:t xml:space="preserve">одики определения </w:t>
      </w:r>
    </w:p>
    <w:p w:rsidR="00A5133F" w:rsidRPr="00FE58BE" w:rsidRDefault="00FE58BE" w:rsidP="00A5133F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FE58BE">
        <w:rPr>
          <w:rFonts w:cs="Calibri"/>
          <w:b/>
        </w:rPr>
        <w:t xml:space="preserve">размера платы </w:t>
      </w:r>
      <w:r w:rsidR="00A5133F" w:rsidRPr="00FE58BE">
        <w:rPr>
          <w:rFonts w:cs="Calibri"/>
          <w:b/>
        </w:rPr>
        <w:t>за оказание необходимых и обязательных услуг</w:t>
      </w:r>
    </w:p>
    <w:p w:rsidR="00A5133F" w:rsidRPr="00021AEC" w:rsidRDefault="00A5133F" w:rsidP="00A5133F">
      <w:pPr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A5133F" w:rsidRPr="004567A7" w:rsidRDefault="00FC6CDA" w:rsidP="00FC6CDA">
      <w:pPr>
        <w:autoSpaceDE w:val="0"/>
        <w:autoSpaceDN w:val="0"/>
        <w:adjustRightInd w:val="0"/>
        <w:jc w:val="both"/>
        <w:outlineLvl w:val="1"/>
        <w:rPr>
          <w:rFonts w:cs="Calibri"/>
        </w:rPr>
      </w:pPr>
      <w:r>
        <w:rPr>
          <w:rFonts w:cs="Calibri"/>
        </w:rPr>
        <w:t xml:space="preserve">    </w:t>
      </w:r>
      <w:r w:rsidR="00A5133F" w:rsidRPr="004567A7">
        <w:rPr>
          <w:rFonts w:cs="Calibri"/>
        </w:rPr>
        <w:t>12.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Методика определения размера платы за оказание необходимых и обязательных услуг (далее - Методика) разрабатывается и утверждается уполномоченным органом</w:t>
      </w:r>
      <w:r w:rsidR="00157D39" w:rsidRPr="004567A7"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после согласования в соответствии с </w:t>
      </w:r>
      <w:hyperlink r:id="rId14" w:history="1">
        <w:r w:rsidR="00A5133F" w:rsidRPr="004567A7">
          <w:rPr>
            <w:rFonts w:cs="Calibri"/>
          </w:rPr>
          <w:t>пунктом</w:t>
        </w:r>
      </w:hyperlink>
      <w:r w:rsidR="00A5133F" w:rsidRPr="004567A7">
        <w:rPr>
          <w:rFonts w:cs="Calibri"/>
        </w:rPr>
        <w:t xml:space="preserve"> 15 настоящего Порядка.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A5133F" w:rsidRPr="004567A7">
        <w:rPr>
          <w:rFonts w:cs="Calibri"/>
        </w:rPr>
        <w:t>13.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Методика должна обеспечивать: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1)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определение всех статей затрат, связанных с предоставлением необходимых и обязательных услуг;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A5133F" w:rsidRPr="004567A7">
        <w:rPr>
          <w:rFonts w:cs="Calibri"/>
        </w:rPr>
        <w:t>2)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определение порядка подтверждения планируемых затрат, связанных с предоставлением необходимых и обязательных услуг;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4567A7">
        <w:rPr>
          <w:rFonts w:cs="Calibri"/>
        </w:rPr>
        <w:t>3)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>соответствие механизма расчета стоимости необходимых и обязательных услуг основным методам ценообразования;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4)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A5133F" w:rsidRPr="00021AEC">
        <w:rPr>
          <w:rFonts w:cs="Calibri"/>
        </w:rPr>
        <w:t>14.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Методика должна содержать: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1)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принципы формирования платы за оказание необходимых и обязательных услуг;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2)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порядок расчета стоимости предоставления необходимых и обязательных услуг в разрезе по статьям затрат;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3)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порядок экономического обоснования расчетов по всем статьям затрат;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A5133F" w:rsidRPr="00021AEC">
        <w:rPr>
          <w:rFonts w:cs="Calibri"/>
        </w:rPr>
        <w:t>4)</w:t>
      </w:r>
      <w:r>
        <w:rPr>
          <w:rFonts w:cs="Calibri"/>
        </w:rPr>
        <w:t xml:space="preserve"> </w:t>
      </w:r>
      <w:r w:rsidR="00A5133F" w:rsidRPr="00021AEC">
        <w:rPr>
          <w:rFonts w:cs="Calibri"/>
        </w:rPr>
        <w:t>порядок пересмотра размера платы за оказание необходимых и обязательных услуг.</w:t>
      </w:r>
    </w:p>
    <w:p w:rsidR="00A5133F" w:rsidRPr="004567A7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A5133F" w:rsidRPr="004567A7">
        <w:rPr>
          <w:rFonts w:cs="Calibri"/>
        </w:rPr>
        <w:t>15.</w:t>
      </w:r>
      <w:r>
        <w:rPr>
          <w:rFonts w:cs="Calibri"/>
        </w:rPr>
        <w:t xml:space="preserve"> </w:t>
      </w:r>
      <w:r w:rsidR="0025238F" w:rsidRPr="004567A7">
        <w:rPr>
          <w:rFonts w:cs="Calibri"/>
        </w:rPr>
        <w:t xml:space="preserve">Уполномоченный  орган </w:t>
      </w:r>
      <w:r w:rsidR="00157D39" w:rsidRPr="004567A7"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после разработки проекта Методики направляет его для согласования в </w:t>
      </w:r>
      <w:r w:rsidR="00A5133F" w:rsidRPr="004567A7">
        <w:t>орган местного самоуправления, уполномоченный на осуществление управленческих функций в сфере формирования и регулирования цен, тарифов, ставок и надбавок</w:t>
      </w:r>
      <w:r w:rsidR="0025238F" w:rsidRPr="004567A7">
        <w:rPr>
          <w:rFonts w:cs="Calibri"/>
        </w:rPr>
        <w:t>.</w:t>
      </w:r>
    </w:p>
    <w:p w:rsidR="00A5133F" w:rsidRPr="00021AEC" w:rsidRDefault="00FC6CDA" w:rsidP="00FC6CD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</w:t>
      </w:r>
      <w:r w:rsidR="00A5133F" w:rsidRPr="004567A7">
        <w:rPr>
          <w:rFonts w:cs="Calibri"/>
        </w:rPr>
        <w:t>16.</w:t>
      </w:r>
      <w:r>
        <w:rPr>
          <w:rFonts w:cs="Calibri"/>
        </w:rPr>
        <w:t xml:space="preserve"> </w:t>
      </w:r>
      <w:r w:rsidR="00A5133F" w:rsidRPr="004567A7">
        <w:rPr>
          <w:rFonts w:cs="Calibri"/>
        </w:rPr>
        <w:t xml:space="preserve">Срок согласования проекта Методики в </w:t>
      </w:r>
      <w:r w:rsidR="00A5133F" w:rsidRPr="004567A7">
        <w:t>органе</w:t>
      </w:r>
      <w:r w:rsidR="0025238F" w:rsidRPr="004567A7">
        <w:t xml:space="preserve"> (структурном  подразделении)</w:t>
      </w:r>
      <w:r w:rsidR="00A5133F" w:rsidRPr="004567A7">
        <w:t xml:space="preserve"> местного самоуправления</w:t>
      </w:r>
      <w:r w:rsidR="0046298F" w:rsidRPr="004567A7">
        <w:t xml:space="preserve"> </w:t>
      </w:r>
      <w:r w:rsidR="00A5133F" w:rsidRPr="004567A7">
        <w:t>уполномоченном на осуществление управленческих функций в сфере формирования и регулирования цен, тарифов, ставок и надбавок</w:t>
      </w:r>
      <w:r w:rsidR="00A5133F" w:rsidRPr="004567A7">
        <w:rPr>
          <w:rFonts w:cs="Calibri"/>
        </w:rPr>
        <w:t>, не должен</w:t>
      </w:r>
      <w:r w:rsidR="00A5133F" w:rsidRPr="00021AEC">
        <w:rPr>
          <w:rFonts w:cs="Calibri"/>
        </w:rPr>
        <w:t xml:space="preserve"> превышать 14 рабочих дней.</w:t>
      </w:r>
    </w:p>
    <w:p w:rsidR="00D35154" w:rsidRDefault="00D35154"/>
    <w:sectPr w:rsidR="00D35154" w:rsidSect="00020762">
      <w:footerReference w:type="even" r:id="rId15"/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F34" w:rsidRDefault="00180F34">
      <w:r>
        <w:separator/>
      </w:r>
    </w:p>
  </w:endnote>
  <w:endnote w:type="continuationSeparator" w:id="1">
    <w:p w:rsidR="00180F34" w:rsidRDefault="0018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A" w:rsidRDefault="005252BA" w:rsidP="007C34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52BA" w:rsidRDefault="005252BA" w:rsidP="000A7E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BA" w:rsidRDefault="005252BA" w:rsidP="007C34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1D6">
      <w:rPr>
        <w:rStyle w:val="a4"/>
        <w:noProof/>
      </w:rPr>
      <w:t>6</w:t>
    </w:r>
    <w:r>
      <w:rPr>
        <w:rStyle w:val="a4"/>
      </w:rPr>
      <w:fldChar w:fldCharType="end"/>
    </w:r>
  </w:p>
  <w:p w:rsidR="005252BA" w:rsidRDefault="005252BA" w:rsidP="000A7E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F34" w:rsidRDefault="00180F34">
      <w:r>
        <w:separator/>
      </w:r>
    </w:p>
  </w:footnote>
  <w:footnote w:type="continuationSeparator" w:id="1">
    <w:p w:rsidR="00180F34" w:rsidRDefault="0018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B5"/>
    <w:multiLevelType w:val="hybridMultilevel"/>
    <w:tmpl w:val="EBF233E6"/>
    <w:lvl w:ilvl="0" w:tplc="58AA01F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D51BAF"/>
    <w:multiLevelType w:val="hybridMultilevel"/>
    <w:tmpl w:val="D7C4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3F"/>
    <w:rsid w:val="00004AEB"/>
    <w:rsid w:val="00020762"/>
    <w:rsid w:val="0007752B"/>
    <w:rsid w:val="00081A24"/>
    <w:rsid w:val="00087E29"/>
    <w:rsid w:val="000941D6"/>
    <w:rsid w:val="000A2B8D"/>
    <w:rsid w:val="000A7EB3"/>
    <w:rsid w:val="000D40BD"/>
    <w:rsid w:val="00157D39"/>
    <w:rsid w:val="00180F34"/>
    <w:rsid w:val="001A6712"/>
    <w:rsid w:val="001F4675"/>
    <w:rsid w:val="0022560C"/>
    <w:rsid w:val="00242019"/>
    <w:rsid w:val="002467D9"/>
    <w:rsid w:val="0025238F"/>
    <w:rsid w:val="002903E1"/>
    <w:rsid w:val="002B2688"/>
    <w:rsid w:val="00305883"/>
    <w:rsid w:val="003905DC"/>
    <w:rsid w:val="00401F12"/>
    <w:rsid w:val="004567A7"/>
    <w:rsid w:val="0046298F"/>
    <w:rsid w:val="004E3B75"/>
    <w:rsid w:val="004F58DB"/>
    <w:rsid w:val="005168FD"/>
    <w:rsid w:val="005252BA"/>
    <w:rsid w:val="00541724"/>
    <w:rsid w:val="00554F16"/>
    <w:rsid w:val="00587841"/>
    <w:rsid w:val="00616597"/>
    <w:rsid w:val="00707513"/>
    <w:rsid w:val="00757357"/>
    <w:rsid w:val="007C3491"/>
    <w:rsid w:val="008039AC"/>
    <w:rsid w:val="008660C2"/>
    <w:rsid w:val="008D7A63"/>
    <w:rsid w:val="008E4318"/>
    <w:rsid w:val="00914C25"/>
    <w:rsid w:val="00972351"/>
    <w:rsid w:val="009A0D0E"/>
    <w:rsid w:val="009C6612"/>
    <w:rsid w:val="009E3073"/>
    <w:rsid w:val="00A24271"/>
    <w:rsid w:val="00A332E1"/>
    <w:rsid w:val="00A5133F"/>
    <w:rsid w:val="00AA6FDE"/>
    <w:rsid w:val="00AB6732"/>
    <w:rsid w:val="00BA05A9"/>
    <w:rsid w:val="00BD6348"/>
    <w:rsid w:val="00C2088B"/>
    <w:rsid w:val="00C32874"/>
    <w:rsid w:val="00C70741"/>
    <w:rsid w:val="00CC1A53"/>
    <w:rsid w:val="00CE26A0"/>
    <w:rsid w:val="00D243F9"/>
    <w:rsid w:val="00D35154"/>
    <w:rsid w:val="00D42D1A"/>
    <w:rsid w:val="00D73B84"/>
    <w:rsid w:val="00D97D1A"/>
    <w:rsid w:val="00E56A45"/>
    <w:rsid w:val="00EA3E60"/>
    <w:rsid w:val="00EC5756"/>
    <w:rsid w:val="00EF22DD"/>
    <w:rsid w:val="00F42D95"/>
    <w:rsid w:val="00F560CC"/>
    <w:rsid w:val="00F601A5"/>
    <w:rsid w:val="00F75191"/>
    <w:rsid w:val="00FA47A3"/>
    <w:rsid w:val="00FC0844"/>
    <w:rsid w:val="00FC66FD"/>
    <w:rsid w:val="00FC6CDA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33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C6612"/>
    <w:pPr>
      <w:keepNext/>
      <w:jc w:val="center"/>
      <w:outlineLvl w:val="3"/>
    </w:pPr>
    <w:rPr>
      <w:b/>
      <w:bCs/>
      <w:sz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9C6612"/>
    <w:pPr>
      <w:keepNext/>
      <w:outlineLvl w:val="6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A7E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7EB3"/>
  </w:style>
  <w:style w:type="paragraph" w:styleId="a5">
    <w:name w:val="List Paragraph"/>
    <w:basedOn w:val="a"/>
    <w:uiPriority w:val="34"/>
    <w:qFormat/>
    <w:rsid w:val="00E56A45"/>
    <w:pPr>
      <w:ind w:left="720"/>
      <w:contextualSpacing/>
    </w:pPr>
    <w:rPr>
      <w:rFonts w:eastAsia="Calibri"/>
      <w:sz w:val="28"/>
      <w:szCs w:val="28"/>
    </w:rPr>
  </w:style>
  <w:style w:type="character" w:customStyle="1" w:styleId="40">
    <w:name w:val="Заголовок 4 Знак"/>
    <w:link w:val="4"/>
    <w:semiHidden/>
    <w:rsid w:val="009C6612"/>
    <w:rPr>
      <w:b/>
      <w:bCs/>
      <w:sz w:val="28"/>
      <w:szCs w:val="24"/>
    </w:rPr>
  </w:style>
  <w:style w:type="character" w:customStyle="1" w:styleId="70">
    <w:name w:val="Заголовок 7 Знак"/>
    <w:link w:val="7"/>
    <w:semiHidden/>
    <w:rsid w:val="009C6612"/>
    <w:rPr>
      <w:sz w:val="28"/>
      <w:szCs w:val="24"/>
    </w:rPr>
  </w:style>
  <w:style w:type="paragraph" w:styleId="a6">
    <w:name w:val="Balloon Text"/>
    <w:basedOn w:val="a"/>
    <w:link w:val="a7"/>
    <w:rsid w:val="009C661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C6612"/>
    <w:rPr>
      <w:rFonts w:ascii="Tahoma" w:hAnsi="Tahoma" w:cs="Tahoma"/>
      <w:sz w:val="16"/>
      <w:szCs w:val="16"/>
    </w:rPr>
  </w:style>
  <w:style w:type="character" w:customStyle="1" w:styleId="diffins">
    <w:name w:val="diff_ins"/>
    <w:rsid w:val="004F58DB"/>
    <w:rPr>
      <w:rFonts w:cs="Times New Roman"/>
    </w:rPr>
  </w:style>
  <w:style w:type="table" w:styleId="a8">
    <w:name w:val="Table Grid"/>
    <w:basedOn w:val="a1"/>
    <w:uiPriority w:val="59"/>
    <w:rsid w:val="004F58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363;fld=134" TargetMode="Externa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9" TargetMode="Externa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91;n=53400;fld=134;dst=100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091;n=53400;fld=134;dst=100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3400;fld=134;dst=100016" TargetMode="External"/><Relationship Id="rId14" Type="http://schemas.openxmlformats.org/officeDocument/2006/relationships/hyperlink" Target="consultantplus://offline/main?base=RLAW091;n=53400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13215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14775</CharactersWithSpaces>
  <SharedDoc>false</SharedDoc>
  <HLinks>
    <vt:vector size="48" baseType="variant"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consultantplus://offline/main?base=RLAW091;n=53400;fld=134;dst=100121</vt:lpwstr>
      </vt:variant>
      <vt:variant>
        <vt:lpwstr/>
      </vt:variant>
      <vt:variant>
        <vt:i4>7471224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8126587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327697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consultantplus://offline/main?base=RLAW091;n=53400;fld=134;dst=100016</vt:lpwstr>
      </vt:variant>
      <vt:variant>
        <vt:lpwstr/>
      </vt:variant>
      <vt:variant>
        <vt:i4>851985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consultantplus://offline/main?base=RLAW091;n=53400;fld=134;dst=100090</vt:lpwstr>
      </vt:variant>
      <vt:variant>
        <vt:lpwstr/>
      </vt:variant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consultantplus://offline/main?base=RLAW091;n=53400;fld=134;dst=100016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consultantplus://offline/main?base=RLAW091;n=52363;fld=134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Игорь</cp:lastModifiedBy>
  <cp:revision>2</cp:revision>
  <cp:lastPrinted>2014-07-16T09:54:00Z</cp:lastPrinted>
  <dcterms:created xsi:type="dcterms:W3CDTF">2014-11-11T03:50:00Z</dcterms:created>
  <dcterms:modified xsi:type="dcterms:W3CDTF">2014-11-11T03:50:00Z</dcterms:modified>
</cp:coreProperties>
</file>