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7F121B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22</w:t>
      </w:r>
      <w:r w:rsidR="007352F3">
        <w:rPr>
          <w:sz w:val="22"/>
          <w:szCs w:val="22"/>
        </w:rPr>
        <w:t>.01.2014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 w:rsidR="0023748C">
        <w:rPr>
          <w:sz w:val="22"/>
          <w:szCs w:val="22"/>
        </w:rPr>
        <w:t xml:space="preserve"> 73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AC2E97">
        <w:rPr>
          <w:sz w:val="22"/>
          <w:szCs w:val="22"/>
        </w:rPr>
        <w:t xml:space="preserve"> 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8A6E12" w:rsidRPr="008A6E12" w:rsidRDefault="008A6E12" w:rsidP="008A6E12">
      <w:pPr>
        <w:rPr>
          <w:rFonts w:ascii="Times New Roman CYR" w:hAnsi="Times New Roman CYR" w:cs="Times New Roman CYR"/>
          <w:bCs/>
          <w:szCs w:val="22"/>
        </w:rPr>
      </w:pPr>
      <w:r>
        <w:rPr>
          <w:sz w:val="22"/>
          <w:szCs w:val="22"/>
        </w:rPr>
        <w:t xml:space="preserve">          2</w:t>
      </w:r>
      <w:r w:rsidR="0093215E">
        <w:rPr>
          <w:sz w:val="22"/>
          <w:szCs w:val="22"/>
        </w:rPr>
        <w:t xml:space="preserve">. </w:t>
      </w:r>
      <w:r>
        <w:rPr>
          <w:bCs/>
        </w:rPr>
        <w:t>Приложение 1</w:t>
      </w:r>
      <w:r w:rsidR="0093215E">
        <w:rPr>
          <w:bCs/>
        </w:rPr>
        <w:t xml:space="preserve"> «</w:t>
      </w:r>
      <w:r w:rsidRPr="008A6E12">
        <w:rPr>
          <w:rFonts w:ascii="Times New Roman CYR" w:hAnsi="Times New Roman CYR" w:cs="Times New Roman CYR"/>
          <w:bCs/>
          <w:sz w:val="22"/>
          <w:szCs w:val="22"/>
        </w:rPr>
        <w:t>Перечень  главных администраторов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 доходов бюджета МО «С</w:t>
      </w:r>
      <w:r w:rsidR="00292A58">
        <w:rPr>
          <w:rFonts w:ascii="Times New Roman CYR" w:hAnsi="Times New Roman CYR" w:cs="Times New Roman CYR"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Cs/>
          <w:sz w:val="22"/>
          <w:szCs w:val="22"/>
        </w:rPr>
        <w:t>ровское</w:t>
      </w:r>
      <w:r>
        <w:rPr>
          <w:rFonts w:ascii="Times New Roman CYR" w:hAnsi="Times New Roman CYR" w:cs="Times New Roman CYR"/>
          <w:bCs/>
          <w:sz w:val="22"/>
          <w:szCs w:val="22"/>
        </w:rPr>
        <w:br/>
      </w:r>
      <w:r w:rsidRPr="008A6E12">
        <w:rPr>
          <w:rFonts w:ascii="Times New Roman CYR" w:hAnsi="Times New Roman CYR" w:cs="Times New Roman CYR"/>
          <w:bCs/>
          <w:sz w:val="22"/>
          <w:szCs w:val="22"/>
        </w:rPr>
        <w:t xml:space="preserve"> сельское поселение" – органов местного самоуправления, органов местной администрации  МО "Саровское сельское поселение", учреждений, созданных ими, и закрепляемые за ними виды</w:t>
      </w:r>
    </w:p>
    <w:p w:rsidR="00B94944" w:rsidRDefault="008A6E12" w:rsidP="00AC2E97">
      <w:pPr>
        <w:rPr>
          <w:sz w:val="22"/>
          <w:szCs w:val="22"/>
        </w:rPr>
      </w:pPr>
      <w:r w:rsidRPr="008A6E12">
        <w:rPr>
          <w:rFonts w:ascii="Times New Roman CYR" w:hAnsi="Times New Roman CYR" w:cs="Times New Roman CYR"/>
          <w:bCs/>
          <w:sz w:val="22"/>
          <w:szCs w:val="22"/>
        </w:rPr>
        <w:t xml:space="preserve"> (подвиды) доходов бюджета МО «Саровское сельское поселение» на 2014</w:t>
      </w:r>
      <w:r w:rsidRPr="002F238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8A6E12">
        <w:rPr>
          <w:rFonts w:ascii="Times New Roman CYR" w:hAnsi="Times New Roman CYR" w:cs="Times New Roman CYR"/>
          <w:bCs/>
          <w:sz w:val="22"/>
          <w:szCs w:val="22"/>
        </w:rPr>
        <w:t>год</w:t>
      </w:r>
      <w:r>
        <w:rPr>
          <w:rFonts w:ascii="Times New Roman CYR" w:hAnsi="Times New Roman CYR" w:cs="Times New Roman CYR"/>
          <w:bCs/>
          <w:sz w:val="22"/>
          <w:szCs w:val="22"/>
        </w:rPr>
        <w:t>» дополнить  пунктом</w:t>
      </w:r>
      <w:r w:rsidR="0093215E">
        <w:rPr>
          <w:bCs/>
        </w:rPr>
        <w:t xml:space="preserve"> согласно приложению 1 к настоящему решению.</w:t>
      </w:r>
      <w:r w:rsidR="00BA0C47">
        <w:rPr>
          <w:sz w:val="22"/>
          <w:szCs w:val="22"/>
        </w:rPr>
        <w:t xml:space="preserve">    </w:t>
      </w:r>
    </w:p>
    <w:p w:rsidR="00AC2E97" w:rsidRPr="008A6E12" w:rsidRDefault="00B94944" w:rsidP="00AC2E97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3. Приложение 6 «Ведомственная структура расходов бюджета</w:t>
      </w:r>
      <w:r w:rsidR="00BA0C4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МО «Саровское сельское поселение» на 2014 год» </w:t>
      </w:r>
      <w:r w:rsidR="00BA0C47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в новой редакции согласно приложению 2 к настоящему решению.</w:t>
      </w:r>
      <w:r w:rsidR="00BA0C47">
        <w:rPr>
          <w:sz w:val="22"/>
          <w:szCs w:val="22"/>
        </w:rPr>
        <w:t xml:space="preserve">   </w:t>
      </w:r>
      <w:r w:rsidR="00AC2E97" w:rsidRPr="00D82EFF">
        <w:rPr>
          <w:sz w:val="22"/>
          <w:szCs w:val="22"/>
        </w:rPr>
        <w:t xml:space="preserve">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 w:rsidR="00B94944">
        <w:rPr>
          <w:sz w:val="22"/>
          <w:szCs w:val="22"/>
        </w:rPr>
        <w:t xml:space="preserve"> 4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B94944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537F5C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="003029D1">
        <w:rPr>
          <w:sz w:val="22"/>
          <w:szCs w:val="22"/>
        </w:rPr>
        <w:t xml:space="preserve">   </w:t>
      </w:r>
    </w:p>
    <w:p w:rsidR="00537F5C" w:rsidRDefault="00537F5C" w:rsidP="00AC2E97">
      <w:pPr>
        <w:rPr>
          <w:sz w:val="22"/>
          <w:szCs w:val="22"/>
        </w:rPr>
      </w:pPr>
    </w:p>
    <w:p w:rsidR="00AC2E97" w:rsidRDefault="00537F5C" w:rsidP="00537F5C">
      <w:pPr>
        <w:tabs>
          <w:tab w:val="left" w:pos="7365"/>
        </w:tabs>
        <w:rPr>
          <w:sz w:val="22"/>
          <w:szCs w:val="22"/>
        </w:rPr>
      </w:pPr>
      <w:r>
        <w:rPr>
          <w:sz w:val="22"/>
          <w:szCs w:val="22"/>
        </w:rPr>
        <w:t xml:space="preserve">   Глава поселения</w:t>
      </w:r>
      <w:r w:rsidR="003029D1">
        <w:rPr>
          <w:sz w:val="22"/>
          <w:szCs w:val="22"/>
        </w:rPr>
        <w:t xml:space="preserve">                      </w:t>
      </w:r>
      <w:r w:rsidR="00AC2E97">
        <w:rPr>
          <w:sz w:val="22"/>
          <w:szCs w:val="22"/>
        </w:rPr>
        <w:t xml:space="preserve">                                                  </w:t>
      </w:r>
      <w:r w:rsidR="00AC2E97" w:rsidRPr="00D552DA">
        <w:rPr>
          <w:sz w:val="22"/>
          <w:szCs w:val="22"/>
        </w:rPr>
        <w:t xml:space="preserve">   </w:t>
      </w:r>
      <w:r w:rsidR="00AC2E9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В.Н. Викторов</w:t>
      </w:r>
    </w:p>
    <w:tbl>
      <w:tblPr>
        <w:tblW w:w="10613" w:type="dxa"/>
        <w:tblInd w:w="-318" w:type="dxa"/>
        <w:tblLayout w:type="fixed"/>
        <w:tblLook w:val="0000"/>
      </w:tblPr>
      <w:tblGrid>
        <w:gridCol w:w="318"/>
        <w:gridCol w:w="93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612"/>
        <w:gridCol w:w="122"/>
      </w:tblGrid>
      <w:tr w:rsidR="0093215E" w:rsidRPr="002F2385" w:rsidTr="00B94944">
        <w:trPr>
          <w:gridBefore w:val="2"/>
          <w:gridAfter w:val="2"/>
          <w:wBefore w:w="411" w:type="dxa"/>
          <w:wAfter w:w="73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062A4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215E" w:rsidRDefault="0093215E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B062A4"/>
          <w:p w:rsidR="008A6E12" w:rsidRDefault="008A6E12" w:rsidP="008A6E12">
            <w:pPr>
              <w:jc w:val="right"/>
            </w:pPr>
            <w:r>
              <w:t>Приложение 1 к решению Совета</w:t>
            </w:r>
          </w:p>
          <w:p w:rsidR="008A6E12" w:rsidRDefault="008A6E12" w:rsidP="008A6E12">
            <w:pPr>
              <w:jc w:val="right"/>
            </w:pPr>
            <w:r>
              <w:t xml:space="preserve"> Саровского сельского поселения</w:t>
            </w:r>
          </w:p>
          <w:p w:rsidR="008A6E12" w:rsidRPr="002F2385" w:rsidRDefault="0023748C" w:rsidP="008A6E12">
            <w:pPr>
              <w:jc w:val="right"/>
            </w:pPr>
            <w:r>
              <w:t>№ 73</w:t>
            </w:r>
            <w:r w:rsidR="007F121B">
              <w:t xml:space="preserve"> от </w:t>
            </w:r>
            <w:r w:rsidR="008A6E12">
              <w:t xml:space="preserve"> </w:t>
            </w:r>
            <w:r w:rsidR="007F121B">
              <w:t xml:space="preserve">22  </w:t>
            </w:r>
            <w:r w:rsidR="008A6E12">
              <w:t>января 2014</w:t>
            </w:r>
          </w:p>
        </w:tc>
      </w:tr>
      <w:tr w:rsidR="0093215E" w:rsidRPr="002F2385" w:rsidTr="00B94944">
        <w:trPr>
          <w:gridBefore w:val="2"/>
          <w:gridAfter w:val="2"/>
          <w:wBefore w:w="411" w:type="dxa"/>
          <w:wAfter w:w="73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062A4">
            <w:pPr>
              <w:jc w:val="right"/>
            </w:pPr>
            <w:r>
              <w:lastRenderedPageBreak/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B062A4">
            <w:pPr>
              <w:jc w:val="center"/>
            </w:pPr>
          </w:p>
        </w:tc>
      </w:tr>
      <w:tr w:rsidR="008A6E12" w:rsidRPr="002F2385" w:rsidTr="00B94944">
        <w:trPr>
          <w:gridBefore w:val="1"/>
          <w:wBefore w:w="318" w:type="dxa"/>
          <w:trHeight w:val="1368"/>
        </w:trPr>
        <w:tc>
          <w:tcPr>
            <w:tcW w:w="10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18" w:type="dxa"/>
              <w:tblLayout w:type="fixed"/>
              <w:tblLook w:val="0000"/>
            </w:tblPr>
            <w:tblGrid>
              <w:gridCol w:w="3114"/>
              <w:gridCol w:w="6804"/>
            </w:tblGrid>
            <w:tr w:rsidR="008A6E12" w:rsidRPr="002F2385" w:rsidTr="000E2983">
              <w:trPr>
                <w:trHeight w:val="2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E12" w:rsidRPr="002F2385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E12" w:rsidRPr="002F2385" w:rsidRDefault="008A6E12" w:rsidP="000E2983">
                  <w:pPr>
                    <w:jc w:val="center"/>
                    <w:rPr>
                      <w:rFonts w:eastAsia="Arial Unicode MS"/>
                    </w:rPr>
                  </w:pPr>
                  <w:r w:rsidRPr="00711CE5">
                    <w:rPr>
                      <w:sz w:val="22"/>
                      <w:szCs w:val="22"/>
                    </w:rPr>
                    <w:t>Наименование главных администраторов доходов</w:t>
                  </w:r>
                  <w:r>
                    <w:rPr>
                      <w:sz w:val="22"/>
                      <w:szCs w:val="22"/>
                    </w:rPr>
                    <w:t xml:space="preserve">  бюджета МО "Саровское сельское поселение</w:t>
                  </w:r>
                  <w:r w:rsidRPr="00711CE5">
                    <w:rPr>
                      <w:sz w:val="22"/>
                      <w:szCs w:val="22"/>
                    </w:rPr>
                    <w:t>" и закрепляемых  за ними видов (подвидов) доходов</w:t>
                  </w:r>
                </w:p>
              </w:tc>
            </w:tr>
            <w:tr w:rsidR="008A6E12" w:rsidRPr="002F2385" w:rsidTr="000E2983">
              <w:trPr>
                <w:trHeight w:val="990"/>
              </w:trPr>
              <w:tc>
                <w:tcPr>
                  <w:tcW w:w="31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E12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Код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ы</w:t>
                  </w: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классификации</w:t>
                  </w:r>
                </w:p>
                <w:p w:rsidR="008A6E12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доходов бюджета МО</w:t>
                  </w:r>
                </w:p>
                <w:p w:rsidR="008A6E12" w:rsidRPr="002F2385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«Саровское сельское поселение»</w:t>
                  </w:r>
                </w:p>
              </w:tc>
              <w:tc>
                <w:tcPr>
                  <w:tcW w:w="6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E12" w:rsidRPr="002F2385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8A6E12" w:rsidRPr="002F2385" w:rsidTr="000E2983">
              <w:trPr>
                <w:trHeight w:val="426"/>
              </w:trPr>
              <w:tc>
                <w:tcPr>
                  <w:tcW w:w="31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E12" w:rsidRPr="002F2385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680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E12" w:rsidRPr="00711CE5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  <w:b/>
                    </w:rPr>
                  </w:pPr>
                  <w:r w:rsidRPr="00711CE5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t>Администрация Саровского сельского поселения</w:t>
                  </w:r>
                </w:p>
              </w:tc>
            </w:tr>
            <w:tr w:rsidR="008A6E12" w:rsidRPr="002F2385" w:rsidTr="000E2983">
              <w:trPr>
                <w:trHeight w:val="136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E12" w:rsidRPr="008A6E12" w:rsidRDefault="008A6E12" w:rsidP="000E298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8A6E12">
                    <w:rPr>
                      <w:color w:val="000000"/>
                      <w:sz w:val="22"/>
                      <w:szCs w:val="22"/>
                    </w:rPr>
                    <w:t>901 2 02 04056 10 0000 151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E12" w:rsidRPr="002F2385" w:rsidRDefault="008A6E12" w:rsidP="000E298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42FEA">
                    <w:rPr>
                      <w:color w:val="000000"/>
                    </w:rPr>
      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      </w:r>
                </w:p>
              </w:tc>
            </w:tr>
          </w:tbl>
          <w:p w:rsidR="008A6E12" w:rsidRPr="002F2385" w:rsidRDefault="008A6E12" w:rsidP="000E2983">
            <w:pPr>
              <w:jc w:val="center"/>
            </w:pPr>
          </w:p>
          <w:p w:rsidR="008A6E12" w:rsidRPr="002F2385" w:rsidRDefault="008A6E12" w:rsidP="000E2983">
            <w:pPr>
              <w:jc w:val="center"/>
            </w:pPr>
          </w:p>
          <w:p w:rsidR="008A6E12" w:rsidRPr="002F2385" w:rsidRDefault="008A6E12" w:rsidP="000E298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C2E97" w:rsidRPr="002F2385" w:rsidTr="00B94944">
        <w:trPr>
          <w:gridBefore w:val="2"/>
          <w:gridAfter w:val="2"/>
          <w:wBefore w:w="411" w:type="dxa"/>
          <w:wAfter w:w="734" w:type="dxa"/>
          <w:trHeight w:val="14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/>
          <w:p w:rsidR="0093215E" w:rsidRDefault="0093215E" w:rsidP="00A50AC9"/>
          <w:p w:rsidR="0093215E" w:rsidRDefault="0093215E" w:rsidP="00A50AC9"/>
          <w:p w:rsidR="0093215E" w:rsidRDefault="0093215E" w:rsidP="00A50AC9"/>
          <w:p w:rsidR="0093215E" w:rsidRDefault="0093215E" w:rsidP="00A50AC9"/>
          <w:p w:rsidR="0093215E" w:rsidRPr="002F2385" w:rsidRDefault="0093215E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18D3" w:rsidRPr="002F2385" w:rsidRDefault="00C618D3" w:rsidP="00A50AC9">
            <w:pPr>
              <w:jc w:val="center"/>
            </w:pPr>
          </w:p>
        </w:tc>
      </w:tr>
      <w:tr w:rsidR="00B94944" w:rsidRPr="002F2385" w:rsidTr="00B94944">
        <w:trPr>
          <w:gridAfter w:val="1"/>
          <w:wAfter w:w="122" w:type="dxa"/>
          <w:trHeight w:val="96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813432" w:rsidRDefault="00813432" w:rsidP="00813432">
            <w:pPr>
              <w:jc w:val="right"/>
              <w:rPr>
                <w:bCs/>
              </w:rPr>
            </w:pPr>
          </w:p>
          <w:p w:rsidR="00B94944" w:rsidRPr="002F2385" w:rsidRDefault="00B94944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Приложение 2</w:t>
            </w:r>
            <w:r w:rsidRPr="002F2385">
              <w:rPr>
                <w:bCs/>
                <w:sz w:val="22"/>
                <w:szCs w:val="22"/>
              </w:rPr>
              <w:t xml:space="preserve"> к решению</w:t>
            </w:r>
            <w:r w:rsidR="00813432">
              <w:rPr>
                <w:bCs/>
                <w:sz w:val="22"/>
                <w:szCs w:val="22"/>
              </w:rPr>
              <w:t xml:space="preserve"> Совета</w:t>
            </w:r>
          </w:p>
          <w:p w:rsidR="00B94944" w:rsidRPr="002F2385" w:rsidRDefault="00B94944" w:rsidP="00813432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 w:rsidR="00813432">
              <w:rPr>
                <w:bCs/>
                <w:sz w:val="22"/>
                <w:szCs w:val="22"/>
              </w:rPr>
              <w:t xml:space="preserve">                         </w:t>
            </w:r>
            <w:r w:rsidRPr="002F2385">
              <w:rPr>
                <w:bCs/>
                <w:sz w:val="22"/>
                <w:szCs w:val="22"/>
              </w:rPr>
              <w:t>Саровского</w:t>
            </w:r>
            <w:r w:rsidR="00813432">
              <w:rPr>
                <w:bCs/>
                <w:sz w:val="22"/>
                <w:szCs w:val="22"/>
              </w:rPr>
              <w:t xml:space="preserve"> сельского поселения</w:t>
            </w: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</w:p>
          <w:p w:rsidR="00B94944" w:rsidRPr="002F2385" w:rsidRDefault="00B94944" w:rsidP="00813432">
            <w:pPr>
              <w:jc w:val="right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="00813432">
              <w:rPr>
                <w:bCs/>
                <w:sz w:val="22"/>
                <w:szCs w:val="22"/>
              </w:rPr>
              <w:t>№ 73</w:t>
            </w:r>
            <w:r>
              <w:rPr>
                <w:bCs/>
                <w:sz w:val="22"/>
                <w:szCs w:val="22"/>
              </w:rPr>
              <w:t xml:space="preserve"> от 22.01.20114</w:t>
            </w:r>
            <w:r w:rsidRPr="002F2385">
              <w:rPr>
                <w:bCs/>
                <w:sz w:val="22"/>
                <w:szCs w:val="22"/>
              </w:rPr>
              <w:t>г</w:t>
            </w:r>
            <w:r w:rsidRPr="00052E5C">
              <w:rPr>
                <w:bCs/>
                <w:sz w:val="22"/>
                <w:szCs w:val="22"/>
              </w:rPr>
              <w:t>.</w:t>
            </w:r>
          </w:p>
        </w:tc>
      </w:tr>
      <w:tr w:rsidR="00B94944" w:rsidRPr="002F2385" w:rsidTr="00B94944">
        <w:trPr>
          <w:gridAfter w:val="1"/>
          <w:wAfter w:w="122" w:type="dxa"/>
          <w:trHeight w:val="96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944" w:rsidRDefault="00B94944" w:rsidP="006A1DF6">
            <w:pPr>
              <w:jc w:val="center"/>
              <w:rPr>
                <w:b/>
                <w:bCs/>
              </w:rPr>
            </w:pPr>
          </w:p>
          <w:p w:rsidR="00B94944" w:rsidRDefault="00B94944" w:rsidP="006A1DF6">
            <w:pPr>
              <w:jc w:val="center"/>
              <w:rPr>
                <w:b/>
                <w:bCs/>
              </w:rPr>
            </w:pPr>
          </w:p>
          <w:p w:rsidR="00B94944" w:rsidRPr="00052E5C" w:rsidRDefault="00B94944" w:rsidP="006A1DF6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>Ведомственная структура расходов бюджета МО "Саровское сельское поселение"                                                                                       на 2014 год</w:t>
            </w:r>
          </w:p>
          <w:p w:rsidR="00B94944" w:rsidRPr="00052E5C" w:rsidRDefault="00B94944" w:rsidP="006A1DF6">
            <w:pPr>
              <w:jc w:val="center"/>
              <w:rPr>
                <w:b/>
                <w:b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330"/>
        </w:trPr>
        <w:tc>
          <w:tcPr>
            <w:tcW w:w="5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052E5C" w:rsidRDefault="00B94944" w:rsidP="006A1DF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052E5C" w:rsidRDefault="00B94944" w:rsidP="006A1DF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94944" w:rsidRPr="002F2385" w:rsidTr="00B94944">
        <w:trPr>
          <w:gridAfter w:val="1"/>
          <w:wAfter w:w="122" w:type="dxa"/>
          <w:trHeight w:val="1245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2F2385" w:rsidRDefault="00B94944" w:rsidP="006A1DF6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10182,7</w:t>
            </w:r>
          </w:p>
        </w:tc>
      </w:tr>
      <w:tr w:rsidR="00B94944" w:rsidRPr="002F2385" w:rsidTr="00B94944">
        <w:trPr>
          <w:gridAfter w:val="1"/>
          <w:wAfter w:w="122" w:type="dxa"/>
          <w:trHeight w:val="392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4290,7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94944" w:rsidRPr="002F2385" w:rsidTr="00813432">
        <w:trPr>
          <w:gridAfter w:val="1"/>
          <w:wAfter w:w="122" w:type="dxa"/>
          <w:trHeight w:val="994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B94944" w:rsidRPr="002F2385" w:rsidTr="00B94944">
        <w:trPr>
          <w:gridAfter w:val="1"/>
          <w:wAfter w:w="122" w:type="dxa"/>
          <w:trHeight w:val="529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94944" w:rsidRPr="002F2385" w:rsidTr="00B94944">
        <w:trPr>
          <w:gridAfter w:val="1"/>
          <w:wAfter w:w="122" w:type="dxa"/>
          <w:trHeight w:val="9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363</w:t>
            </w:r>
            <w:r w:rsidRPr="002F2385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3328</w:t>
            </w:r>
            <w:r w:rsidRPr="002F2385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072014">
              <w:rPr>
                <w:sz w:val="22"/>
                <w:szCs w:val="22"/>
              </w:rPr>
              <w:t>Закупка товаров, услуг в сфере информационно -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5327D9" w:rsidRDefault="00B94944" w:rsidP="006A1DF6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813432" w:rsidP="006A1DF6">
            <w:pPr>
              <w:jc w:val="right"/>
            </w:pPr>
            <w:r>
              <w:rPr>
                <w:sz w:val="22"/>
                <w:szCs w:val="22"/>
              </w:rPr>
              <w:t>116</w:t>
            </w:r>
            <w:r w:rsidR="00B94944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813432" w:rsidP="006A1DF6">
            <w:pPr>
              <w:jc w:val="right"/>
            </w:pPr>
            <w:r>
              <w:rPr>
                <w:sz w:val="22"/>
                <w:szCs w:val="22"/>
              </w:rPr>
              <w:t>577</w:t>
            </w:r>
            <w:r w:rsidR="00B94944"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87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опубликование нормативно -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680846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680846" w:rsidRDefault="00B94944" w:rsidP="006A1DF6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6A1DF6">
            <w:pPr>
              <w:jc w:val="right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95,0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 w:rsidRPr="002F2385">
              <w:rPr>
                <w:sz w:val="22"/>
                <w:szCs w:val="22"/>
              </w:rPr>
              <w:t>95,0</w:t>
            </w:r>
          </w:p>
        </w:tc>
      </w:tr>
      <w:tr w:rsidR="00B94944" w:rsidRPr="00680846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680846" w:rsidRDefault="00B94944" w:rsidP="006A1DF6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6A1DF6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6A1DF6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40,9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40,9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40,9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94944" w:rsidRPr="002F2385" w:rsidTr="00B94944">
        <w:trPr>
          <w:gridAfter w:val="1"/>
          <w:wAfter w:w="122" w:type="dxa"/>
          <w:trHeight w:val="6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B94944" w:rsidRPr="002F2385" w:rsidTr="00813432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B94944" w:rsidRPr="008B2D71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8B2D71" w:rsidRDefault="00B94944" w:rsidP="006A1DF6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8B2D71" w:rsidRDefault="00B94944" w:rsidP="006A1DF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6A1DF6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6A1DF6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6A1DF6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6A1DF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B94944" w:rsidRPr="00EE5534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8B2D71" w:rsidRDefault="00B94944" w:rsidP="006A1DF6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EE5534" w:rsidRDefault="00B94944" w:rsidP="006A1DF6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6A1DF6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6A1DF6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6A1DF6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6A1DF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EE5534" w:rsidRDefault="00B94944" w:rsidP="006A1DF6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 xml:space="preserve">218 00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EE5534" w:rsidRDefault="00B94944" w:rsidP="006A1DF6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EE5534" w:rsidRDefault="00B94944" w:rsidP="006A1DF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Расходы на проведение мероприятий по созданию условий для деятельности добровольной пожарной команды в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.Т</w:t>
            </w:r>
            <w:proofErr w:type="gramEnd"/>
            <w:r>
              <w:rPr>
                <w:i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 xml:space="preserve">218 01 10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101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930,0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AE5476" w:rsidRDefault="00B94944" w:rsidP="006A1DF6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 xml:space="preserve">600 00 </w:t>
            </w:r>
            <w:proofErr w:type="spellStart"/>
            <w:r w:rsidRPr="00AE5476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663,0</w:t>
            </w:r>
          </w:p>
        </w:tc>
      </w:tr>
      <w:tr w:rsidR="00B94944" w:rsidRPr="002F2385" w:rsidTr="00B94944">
        <w:trPr>
          <w:gridAfter w:val="1"/>
          <w:wAfter w:w="122" w:type="dxa"/>
          <w:trHeight w:val="3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374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253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813432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254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4020,0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4020,0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440 00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6A1DF6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3290,0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3290,0</w:t>
            </w:r>
          </w:p>
        </w:tc>
      </w:tr>
      <w:tr w:rsidR="00B94944" w:rsidRPr="002F2385" w:rsidTr="00B94944">
        <w:trPr>
          <w:gridAfter w:val="1"/>
          <w:wAfter w:w="122" w:type="dxa"/>
          <w:trHeight w:val="764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94944" w:rsidRPr="002F2385" w:rsidTr="00B94944">
        <w:trPr>
          <w:gridAfter w:val="1"/>
          <w:wAfter w:w="122" w:type="dxa"/>
          <w:trHeight w:val="9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</w:tr>
      <w:tr w:rsidR="00B94944" w:rsidRPr="002F2385" w:rsidTr="00B94944">
        <w:trPr>
          <w:gridAfter w:val="1"/>
          <w:wAfter w:w="122" w:type="dxa"/>
          <w:trHeight w:val="266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B94944" w:rsidRPr="002F2385" w:rsidTr="00B94944">
        <w:trPr>
          <w:gridAfter w:val="1"/>
          <w:wAfter w:w="122" w:type="dxa"/>
          <w:trHeight w:val="266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Default="00B94944" w:rsidP="006A1DF6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475DF4" w:rsidRDefault="00B94944" w:rsidP="006A1DF6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 xml:space="preserve">512 00 </w:t>
            </w:r>
            <w:proofErr w:type="spellStart"/>
            <w:r w:rsidRPr="00475DF4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B94944" w:rsidRPr="002F2385" w:rsidTr="00B94944">
        <w:trPr>
          <w:gridAfter w:val="1"/>
          <w:wAfter w:w="122" w:type="dxa"/>
          <w:trHeight w:val="342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B94944" w:rsidRPr="002F2385" w:rsidTr="00B94944">
        <w:trPr>
          <w:gridAfter w:val="1"/>
          <w:wAfter w:w="122" w:type="dxa"/>
          <w:trHeight w:val="6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6A1DF6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6A1DF6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6A1DF6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Pr="002F2385">
              <w:rPr>
                <w:sz w:val="22"/>
                <w:szCs w:val="22"/>
              </w:rPr>
              <w:t>3,0</w:t>
            </w:r>
          </w:p>
        </w:tc>
      </w:tr>
    </w:tbl>
    <w:p w:rsidR="00B94944" w:rsidRPr="002F2385" w:rsidRDefault="00B94944" w:rsidP="00B94944">
      <w:pPr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0431D6"/>
    <w:rsid w:val="000B6878"/>
    <w:rsid w:val="000D4549"/>
    <w:rsid w:val="00111CAC"/>
    <w:rsid w:val="00132F84"/>
    <w:rsid w:val="00160317"/>
    <w:rsid w:val="00164645"/>
    <w:rsid w:val="001A7E2D"/>
    <w:rsid w:val="001B430A"/>
    <w:rsid w:val="001B7D44"/>
    <w:rsid w:val="001C0AD3"/>
    <w:rsid w:val="001C2B9F"/>
    <w:rsid w:val="001D0782"/>
    <w:rsid w:val="001E0FAB"/>
    <w:rsid w:val="00236302"/>
    <w:rsid w:val="0023748C"/>
    <w:rsid w:val="002775B3"/>
    <w:rsid w:val="00281F81"/>
    <w:rsid w:val="00292A58"/>
    <w:rsid w:val="002C20B5"/>
    <w:rsid w:val="003029D1"/>
    <w:rsid w:val="00315870"/>
    <w:rsid w:val="00316064"/>
    <w:rsid w:val="003203D1"/>
    <w:rsid w:val="003246E4"/>
    <w:rsid w:val="00346CAD"/>
    <w:rsid w:val="00396C43"/>
    <w:rsid w:val="003C2A1B"/>
    <w:rsid w:val="003D2A29"/>
    <w:rsid w:val="003D7C54"/>
    <w:rsid w:val="00421717"/>
    <w:rsid w:val="004340AB"/>
    <w:rsid w:val="0045150F"/>
    <w:rsid w:val="00455DA6"/>
    <w:rsid w:val="00477262"/>
    <w:rsid w:val="004B2919"/>
    <w:rsid w:val="004C68D3"/>
    <w:rsid w:val="004D5F80"/>
    <w:rsid w:val="004D6B0A"/>
    <w:rsid w:val="004F43A0"/>
    <w:rsid w:val="00500199"/>
    <w:rsid w:val="00513F41"/>
    <w:rsid w:val="00537F5C"/>
    <w:rsid w:val="00556657"/>
    <w:rsid w:val="005E25F6"/>
    <w:rsid w:val="005E293F"/>
    <w:rsid w:val="005F3FAD"/>
    <w:rsid w:val="00612F62"/>
    <w:rsid w:val="00641050"/>
    <w:rsid w:val="006A7CD9"/>
    <w:rsid w:val="006C5620"/>
    <w:rsid w:val="007352F3"/>
    <w:rsid w:val="00762289"/>
    <w:rsid w:val="007639CD"/>
    <w:rsid w:val="0077445B"/>
    <w:rsid w:val="007D130F"/>
    <w:rsid w:val="007D5817"/>
    <w:rsid w:val="007F121B"/>
    <w:rsid w:val="007F1C0E"/>
    <w:rsid w:val="007F360A"/>
    <w:rsid w:val="00811923"/>
    <w:rsid w:val="00813432"/>
    <w:rsid w:val="00852887"/>
    <w:rsid w:val="00881F3B"/>
    <w:rsid w:val="00897997"/>
    <w:rsid w:val="008A6E12"/>
    <w:rsid w:val="008C3453"/>
    <w:rsid w:val="008E1C72"/>
    <w:rsid w:val="0093215E"/>
    <w:rsid w:val="00985796"/>
    <w:rsid w:val="009A1797"/>
    <w:rsid w:val="009E24C9"/>
    <w:rsid w:val="00A50AC9"/>
    <w:rsid w:val="00A53F77"/>
    <w:rsid w:val="00A635C3"/>
    <w:rsid w:val="00A8713F"/>
    <w:rsid w:val="00A95038"/>
    <w:rsid w:val="00AC2E97"/>
    <w:rsid w:val="00AC417D"/>
    <w:rsid w:val="00AE5228"/>
    <w:rsid w:val="00AE7F5A"/>
    <w:rsid w:val="00B45C2F"/>
    <w:rsid w:val="00B564A0"/>
    <w:rsid w:val="00B84EDA"/>
    <w:rsid w:val="00B94944"/>
    <w:rsid w:val="00BA0C47"/>
    <w:rsid w:val="00BC2897"/>
    <w:rsid w:val="00BF3C78"/>
    <w:rsid w:val="00C02E45"/>
    <w:rsid w:val="00C55D77"/>
    <w:rsid w:val="00C618D3"/>
    <w:rsid w:val="00C73D66"/>
    <w:rsid w:val="00C81368"/>
    <w:rsid w:val="00C91852"/>
    <w:rsid w:val="00CA6C22"/>
    <w:rsid w:val="00CB1980"/>
    <w:rsid w:val="00CB21AB"/>
    <w:rsid w:val="00CC04A1"/>
    <w:rsid w:val="00CD4237"/>
    <w:rsid w:val="00CF64BD"/>
    <w:rsid w:val="00D03878"/>
    <w:rsid w:val="00D67CF0"/>
    <w:rsid w:val="00D87FFD"/>
    <w:rsid w:val="00DB49B0"/>
    <w:rsid w:val="00DD1F34"/>
    <w:rsid w:val="00DE41DE"/>
    <w:rsid w:val="00E251F2"/>
    <w:rsid w:val="00E42837"/>
    <w:rsid w:val="00E63414"/>
    <w:rsid w:val="00E77594"/>
    <w:rsid w:val="00E920A1"/>
    <w:rsid w:val="00F1030E"/>
    <w:rsid w:val="00F13B97"/>
    <w:rsid w:val="00F1784F"/>
    <w:rsid w:val="00F27E03"/>
    <w:rsid w:val="00F37C08"/>
    <w:rsid w:val="00F45A60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2014-02-06T09:25:00Z</cp:lastPrinted>
  <dcterms:created xsi:type="dcterms:W3CDTF">2013-07-31T04:59:00Z</dcterms:created>
  <dcterms:modified xsi:type="dcterms:W3CDTF">2014-02-07T09:53:00Z</dcterms:modified>
</cp:coreProperties>
</file>