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proofErr w:type="gramStart"/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</w:t>
      </w:r>
      <w:proofErr w:type="gramEnd"/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0F2AF068">
        <w:tc>
          <w:tcPr>
            <w:tcW w:w="1870" w:type="dxa"/>
            <w:vMerge w:val="restart"/>
          </w:tcPr>
          <w:p w14:paraId="28B0D8CE" w14:textId="59DDAC38" w:rsidR="758A909B" w:rsidRPr="00226E0F" w:rsidRDefault="0087738C" w:rsidP="758A909B">
            <w:r>
              <w:rPr>
                <w:rFonts w:ascii="Times New Roman" w:eastAsia="Times New Roman" w:hAnsi="Times New Roman" w:cs="Times New Roman"/>
                <w:b/>
                <w:bCs/>
              </w:rPr>
              <w:t>№8</w:t>
            </w:r>
          </w:p>
          <w:p w14:paraId="3754603B" w14:textId="238054D4" w:rsidR="758A909B" w:rsidRPr="00414F23" w:rsidRDefault="0087738C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0F2AF068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0F2AF068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1D50A696" w:rsidR="758A909B" w:rsidRPr="005446F5" w:rsidRDefault="7EF4EBFE" w:rsidP="758A909B">
            <w:pPr>
              <w:rPr>
                <w:rFonts w:ascii="Times New Roman" w:eastAsia="Times New Roman" w:hAnsi="Times New Roman" w:cs="Times New Roman"/>
              </w:rPr>
            </w:pPr>
            <w:r w:rsidRPr="7EF4EBFE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18.12.2020 №” 105 “О бюджете муниципального образования “Саровское сельское поселение” на 2021 год и плановый период 2022 и 2023 годов” (в редакции решений Саровского сельского поселения от 17.02.2021 № 119)</w:t>
            </w:r>
          </w:p>
        </w:tc>
        <w:tc>
          <w:tcPr>
            <w:tcW w:w="1440" w:type="dxa"/>
          </w:tcPr>
          <w:p w14:paraId="20CD982A" w14:textId="2F4F5E39" w:rsidR="758A909B" w:rsidRPr="00414F23" w:rsidRDefault="7EF4EBF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EF4EBFE">
              <w:rPr>
                <w:rFonts w:ascii="Times New Roman" w:eastAsia="Times New Roman" w:hAnsi="Times New Roman" w:cs="Times New Roman"/>
              </w:rPr>
              <w:t>16.08</w:t>
            </w:r>
          </w:p>
        </w:tc>
        <w:tc>
          <w:tcPr>
            <w:tcW w:w="1230" w:type="dxa"/>
          </w:tcPr>
          <w:p w14:paraId="6B224EFC" w14:textId="5E13DCFD" w:rsidR="758A909B" w:rsidRPr="00414F23" w:rsidRDefault="0087738C" w:rsidP="006A34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0F2AF068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0F2AF068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431BA474" w:rsidR="758A909B" w:rsidRPr="005446F5" w:rsidRDefault="00DA78DD" w:rsidP="6B1A87E2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A78DD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№ 15 «О предоставлении в безвозмездное пользование нежилого здания, расположенного по адресу: Томская область, Колпашевский район, п. Большая </w:t>
            </w:r>
            <w:proofErr w:type="spellStart"/>
            <w:r w:rsidRPr="00DA78DD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Pr="00DA78DD">
              <w:rPr>
                <w:rFonts w:ascii="Times New Roman" w:eastAsia="Times New Roman" w:hAnsi="Times New Roman" w:cs="Times New Roman"/>
              </w:rPr>
              <w:t>, ул. Советская, 35/6»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6FEA3DDE" w14:textId="36D77D44" w:rsidR="758A909B" w:rsidRPr="00414F23" w:rsidRDefault="6B1A87E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B1A87E2">
              <w:rPr>
                <w:rFonts w:ascii="Times New Roman" w:eastAsia="Times New Roman" w:hAnsi="Times New Roman" w:cs="Times New Roman"/>
              </w:rPr>
              <w:t>02.08</w:t>
            </w:r>
          </w:p>
        </w:tc>
        <w:tc>
          <w:tcPr>
            <w:tcW w:w="1230" w:type="dxa"/>
          </w:tcPr>
          <w:p w14:paraId="7DFBEC20" w14:textId="30428DEA" w:rsidR="758A909B" w:rsidRPr="005446F5" w:rsidRDefault="0087738C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0F2AF068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2E3BF9F1" w:rsidR="005446F5" w:rsidRPr="005446F5" w:rsidRDefault="4C67A1A6" w:rsidP="4C67A1A6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4C67A1A6">
              <w:rPr>
                <w:rFonts w:ascii="Times New Roman" w:eastAsia="Times New Roman" w:hAnsi="Times New Roman" w:cs="Times New Roman"/>
              </w:rPr>
              <w:t>О предоставлении МБОУ «Саровская СОШ» в безвозмездное пользование нежилого помещения</w:t>
            </w:r>
          </w:p>
        </w:tc>
        <w:tc>
          <w:tcPr>
            <w:tcW w:w="1440" w:type="dxa"/>
          </w:tcPr>
          <w:p w14:paraId="62B22FC3" w14:textId="1FB33164" w:rsidR="005446F5" w:rsidRDefault="4C67A1A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C67A1A6">
              <w:rPr>
                <w:rFonts w:ascii="Times New Roman" w:eastAsia="Times New Roman" w:hAnsi="Times New Roman" w:cs="Times New Roman"/>
                <w:lang w:val="en-US"/>
              </w:rPr>
              <w:t>02.08</w:t>
            </w:r>
          </w:p>
        </w:tc>
        <w:tc>
          <w:tcPr>
            <w:tcW w:w="1230" w:type="dxa"/>
          </w:tcPr>
          <w:p w14:paraId="68DF33EA" w14:textId="246AD02C" w:rsidR="005446F5" w:rsidRDefault="4C67A1A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67A1A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0F2AF068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23EE9004" w:rsidR="005446F5" w:rsidRPr="005446F5" w:rsidRDefault="0F2AF068" w:rsidP="758A909B">
            <w:pPr>
              <w:rPr>
                <w:rFonts w:ascii="Times New Roman" w:eastAsia="Times New Roman" w:hAnsi="Times New Roman" w:cs="Times New Roman"/>
              </w:rPr>
            </w:pPr>
            <w:r w:rsidRPr="0F2AF068">
              <w:rPr>
                <w:rFonts w:ascii="Times New Roman" w:eastAsia="Times New Roman" w:hAnsi="Times New Roman" w:cs="Times New Roman"/>
              </w:rPr>
              <w:t>Об утверждении Порядка принятия муниципальными служащими Администрации Саровского сельского поселения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      </w:r>
          </w:p>
        </w:tc>
        <w:tc>
          <w:tcPr>
            <w:tcW w:w="1440" w:type="dxa"/>
          </w:tcPr>
          <w:p w14:paraId="397AF345" w14:textId="68E8D7CA" w:rsidR="005446F5" w:rsidRDefault="13A4D8D7" w:rsidP="13A4D8D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3A4D8D7">
              <w:rPr>
                <w:rFonts w:ascii="Times New Roman" w:eastAsia="Times New Roman" w:hAnsi="Times New Roman" w:cs="Times New Roman"/>
                <w:lang w:val="en-US"/>
              </w:rPr>
              <w:t>02.08.</w:t>
            </w:r>
          </w:p>
        </w:tc>
        <w:tc>
          <w:tcPr>
            <w:tcW w:w="1230" w:type="dxa"/>
          </w:tcPr>
          <w:p w14:paraId="3CD373B6" w14:textId="24040E2C" w:rsidR="005446F5" w:rsidRDefault="13A4D8D7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3A4D8D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0F2AF068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599C8DEC" w:rsidR="005446F5" w:rsidRPr="005446F5" w:rsidRDefault="0F2AF068" w:rsidP="758A909B">
            <w:pPr>
              <w:rPr>
                <w:rFonts w:ascii="Times New Roman" w:eastAsia="Times New Roman" w:hAnsi="Times New Roman" w:cs="Times New Roman"/>
              </w:rPr>
            </w:pPr>
            <w:r w:rsidRPr="0F2AF068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</w:t>
            </w:r>
            <w:r w:rsidRPr="0F2AF068">
              <w:rPr>
                <w:rFonts w:ascii="Times New Roman" w:eastAsia="Times New Roman" w:hAnsi="Times New Roman" w:cs="Times New Roman"/>
              </w:rPr>
              <w:lastRenderedPageBreak/>
              <w:t>Саровского сельского поселения от 01.08.2021 № 54 “О порядке уведомления муниципальными служащими Администрации Саровского сельского поселения представителя нанимателя (работодателя) о возникшем конфликте интересов или о возможности его возникновения”</w:t>
            </w:r>
          </w:p>
        </w:tc>
        <w:tc>
          <w:tcPr>
            <w:tcW w:w="1440" w:type="dxa"/>
          </w:tcPr>
          <w:p w14:paraId="00B538A7" w14:textId="6A2FABBA" w:rsidR="005446F5" w:rsidRDefault="0F2AF06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F2AF06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04.08.</w:t>
            </w:r>
          </w:p>
        </w:tc>
        <w:tc>
          <w:tcPr>
            <w:tcW w:w="1230" w:type="dxa"/>
          </w:tcPr>
          <w:p w14:paraId="434B161D" w14:textId="58C94374" w:rsidR="005446F5" w:rsidRDefault="13A4D8D7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3A4D8D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DFAC234" w14:paraId="37978D07" w14:textId="77777777" w:rsidTr="0F2AF068">
        <w:tc>
          <w:tcPr>
            <w:tcW w:w="1870" w:type="dxa"/>
            <w:vMerge/>
          </w:tcPr>
          <w:p w14:paraId="787698D2" w14:textId="77777777" w:rsidR="00D802D2" w:rsidRDefault="00D802D2"/>
        </w:tc>
        <w:tc>
          <w:tcPr>
            <w:tcW w:w="3690" w:type="dxa"/>
          </w:tcPr>
          <w:p w14:paraId="2FBFFDA8" w14:textId="1EA3D725" w:rsidR="4DFAC234" w:rsidRDefault="4DFAC234" w:rsidP="4DFAC234">
            <w:pPr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 xml:space="preserve">О предоставлении Волкову В.Н.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4DFAC234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4DFAC234">
              <w:rPr>
                <w:rFonts w:ascii="Times New Roman" w:eastAsia="Times New Roman" w:hAnsi="Times New Roman" w:cs="Times New Roman"/>
              </w:rPr>
              <w:t xml:space="preserve"> «Мичуринец», ул. Речников, уч. 40</w:t>
            </w:r>
          </w:p>
        </w:tc>
        <w:tc>
          <w:tcPr>
            <w:tcW w:w="1440" w:type="dxa"/>
          </w:tcPr>
          <w:p w14:paraId="547386A9" w14:textId="0AAB5E8A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FAC234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</w:p>
        </w:tc>
        <w:tc>
          <w:tcPr>
            <w:tcW w:w="1230" w:type="dxa"/>
          </w:tcPr>
          <w:p w14:paraId="5C502184" w14:textId="79540E6E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20" w:type="dxa"/>
          </w:tcPr>
          <w:p w14:paraId="3B1EED1C" w14:textId="5154098F" w:rsidR="4DFAC234" w:rsidRDefault="4DFAC234" w:rsidP="4DFAC23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DFAC234" w14:paraId="336FDDFA" w14:textId="77777777" w:rsidTr="0F2AF068">
        <w:tc>
          <w:tcPr>
            <w:tcW w:w="1870" w:type="dxa"/>
            <w:vMerge/>
          </w:tcPr>
          <w:p w14:paraId="5626938E" w14:textId="77777777" w:rsidR="00D802D2" w:rsidRDefault="00D802D2"/>
        </w:tc>
        <w:tc>
          <w:tcPr>
            <w:tcW w:w="3690" w:type="dxa"/>
          </w:tcPr>
          <w:p w14:paraId="6589E8DD" w14:textId="05B9EE56" w:rsidR="4DFAC234" w:rsidRDefault="4DFAC234" w:rsidP="4DFAC234">
            <w:pPr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 xml:space="preserve">О предоставлении Волкову В.Н.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4DFAC234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4DFAC234">
              <w:rPr>
                <w:rFonts w:ascii="Times New Roman" w:eastAsia="Times New Roman" w:hAnsi="Times New Roman" w:cs="Times New Roman"/>
              </w:rPr>
              <w:t xml:space="preserve"> «Мичуринец», ул. Речников, уч. 42</w:t>
            </w:r>
          </w:p>
        </w:tc>
        <w:tc>
          <w:tcPr>
            <w:tcW w:w="1440" w:type="dxa"/>
          </w:tcPr>
          <w:p w14:paraId="7708DDE7" w14:textId="14E842F4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FAC234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</w:p>
        </w:tc>
        <w:tc>
          <w:tcPr>
            <w:tcW w:w="1230" w:type="dxa"/>
          </w:tcPr>
          <w:p w14:paraId="21134322" w14:textId="20020A89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20" w:type="dxa"/>
          </w:tcPr>
          <w:p w14:paraId="5E7920B4" w14:textId="7CDA4E7E" w:rsidR="4DFAC234" w:rsidRDefault="4DFAC234" w:rsidP="4DFAC23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DFAC234" w14:paraId="47DDFF47" w14:textId="77777777" w:rsidTr="0F2AF068">
        <w:tc>
          <w:tcPr>
            <w:tcW w:w="1870" w:type="dxa"/>
            <w:vMerge/>
          </w:tcPr>
          <w:p w14:paraId="329487D3" w14:textId="77777777" w:rsidR="00D802D2" w:rsidRDefault="00D802D2"/>
        </w:tc>
        <w:tc>
          <w:tcPr>
            <w:tcW w:w="3690" w:type="dxa"/>
          </w:tcPr>
          <w:p w14:paraId="386FFA33" w14:textId="6899D45D" w:rsidR="4DFAC234" w:rsidRDefault="4DFAC234" w:rsidP="4DFAC234">
            <w:pPr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 xml:space="preserve">О предоставлении Жигачёву В.В.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4DFAC234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4DFAC234">
              <w:rPr>
                <w:rFonts w:ascii="Times New Roman" w:eastAsia="Times New Roman" w:hAnsi="Times New Roman" w:cs="Times New Roman"/>
              </w:rPr>
              <w:t xml:space="preserve"> «Мичуринец», ул. Первомайская, уч. 74</w:t>
            </w:r>
          </w:p>
        </w:tc>
        <w:tc>
          <w:tcPr>
            <w:tcW w:w="1440" w:type="dxa"/>
          </w:tcPr>
          <w:p w14:paraId="2CE93DEB" w14:textId="7541D625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FAC234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</w:p>
        </w:tc>
        <w:tc>
          <w:tcPr>
            <w:tcW w:w="1230" w:type="dxa"/>
          </w:tcPr>
          <w:p w14:paraId="77274E17" w14:textId="2486D0B3" w:rsidR="4DFAC234" w:rsidRDefault="4DFAC234" w:rsidP="4DFAC2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DFAC23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20" w:type="dxa"/>
          </w:tcPr>
          <w:p w14:paraId="5B659EAD" w14:textId="694C399C" w:rsidR="4DFAC234" w:rsidRDefault="4DFAC234" w:rsidP="4DFAC23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DFAC234" w14:paraId="6DB6ED35" w14:textId="77777777" w:rsidTr="0F2AF068">
        <w:tc>
          <w:tcPr>
            <w:tcW w:w="1870" w:type="dxa"/>
            <w:vMerge/>
          </w:tcPr>
          <w:p w14:paraId="7B39FD2A" w14:textId="77777777" w:rsidR="00D802D2" w:rsidRDefault="00D802D2"/>
        </w:tc>
        <w:tc>
          <w:tcPr>
            <w:tcW w:w="3690" w:type="dxa"/>
          </w:tcPr>
          <w:p w14:paraId="1A33A40C" w14:textId="5D991B62" w:rsidR="4DFAC234" w:rsidRDefault="2E550AA5" w:rsidP="2E550AA5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2E550AA5">
              <w:rPr>
                <w:rFonts w:ascii="Times New Roman" w:eastAsia="Times New Roman" w:hAnsi="Times New Roman" w:cs="Times New Roman"/>
              </w:rPr>
              <w:t>О предоставлении МБОУ «Саровская СОШ» в безвозмездное пользование части земельного участка</w:t>
            </w:r>
          </w:p>
        </w:tc>
        <w:tc>
          <w:tcPr>
            <w:tcW w:w="1440" w:type="dxa"/>
          </w:tcPr>
          <w:p w14:paraId="0EED4FA8" w14:textId="116D2880" w:rsidR="4DFAC234" w:rsidRDefault="2E550AA5" w:rsidP="4DFAC23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E550AA5">
              <w:rPr>
                <w:rFonts w:ascii="Times New Roman" w:eastAsia="Times New Roman" w:hAnsi="Times New Roman" w:cs="Times New Roman"/>
                <w:lang w:val="en-US"/>
              </w:rPr>
              <w:t>05.08</w:t>
            </w:r>
          </w:p>
        </w:tc>
        <w:tc>
          <w:tcPr>
            <w:tcW w:w="1230" w:type="dxa"/>
          </w:tcPr>
          <w:p w14:paraId="3A1439C2" w14:textId="0A17E60C" w:rsidR="4DFAC234" w:rsidRDefault="2E550AA5" w:rsidP="4DFAC2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E550AA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20" w:type="dxa"/>
          </w:tcPr>
          <w:p w14:paraId="685BDDD6" w14:textId="1A36D648" w:rsidR="4DFAC234" w:rsidRDefault="4DFAC234" w:rsidP="4DFAC23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0F2AF068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5FE4FF8F" w:rsidR="005446F5" w:rsidRPr="005446F5" w:rsidRDefault="334384FF" w:rsidP="334384FF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34384FF">
              <w:rPr>
                <w:rFonts w:ascii="Times New Roman" w:eastAsia="Times New Roman" w:hAnsi="Times New Roman" w:cs="Times New Roman"/>
              </w:rPr>
              <w:t xml:space="preserve">О присвоении адреса индивидуальному жилому дому, расположенному в д. Чугунка </w:t>
            </w:r>
          </w:p>
        </w:tc>
        <w:tc>
          <w:tcPr>
            <w:tcW w:w="1440" w:type="dxa"/>
          </w:tcPr>
          <w:p w14:paraId="2211EFAF" w14:textId="3CDD8014" w:rsidR="005446F5" w:rsidRDefault="334384F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34384FF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1230" w:type="dxa"/>
          </w:tcPr>
          <w:p w14:paraId="2524E391" w14:textId="406C9953" w:rsidR="005446F5" w:rsidRDefault="334384F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4384F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34384FF" w14:paraId="28A8375D" w14:textId="77777777" w:rsidTr="0F2AF068">
        <w:tc>
          <w:tcPr>
            <w:tcW w:w="1870" w:type="dxa"/>
            <w:vMerge/>
          </w:tcPr>
          <w:p w14:paraId="07DBF1CD" w14:textId="77777777" w:rsidR="00D802D2" w:rsidRDefault="00D802D2"/>
        </w:tc>
        <w:tc>
          <w:tcPr>
            <w:tcW w:w="3690" w:type="dxa"/>
          </w:tcPr>
          <w:p w14:paraId="138EA181" w14:textId="51B76CF6" w:rsidR="334384FF" w:rsidRDefault="60AC3D79" w:rsidP="60AC3D79">
            <w:pPr>
              <w:rPr>
                <w:rFonts w:ascii="Times New Roman" w:eastAsia="Times New Roman" w:hAnsi="Times New Roman" w:cs="Times New Roman"/>
              </w:rPr>
            </w:pPr>
            <w:r w:rsidRPr="60AC3D79">
              <w:rPr>
                <w:rFonts w:ascii="Times New Roman" w:eastAsia="Times New Roman" w:hAnsi="Times New Roman" w:cs="Times New Roman"/>
              </w:rPr>
              <w:t xml:space="preserve">О предоставлении Мартынову П.К.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60AC3D79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60AC3D79">
              <w:rPr>
                <w:rFonts w:ascii="Times New Roman" w:eastAsia="Times New Roman" w:hAnsi="Times New Roman" w:cs="Times New Roman"/>
              </w:rPr>
              <w:t xml:space="preserve"> «Мичуринец», ул. Дорожная, уч. 156</w:t>
            </w:r>
          </w:p>
        </w:tc>
        <w:tc>
          <w:tcPr>
            <w:tcW w:w="1440" w:type="dxa"/>
          </w:tcPr>
          <w:p w14:paraId="68DBBE86" w14:textId="5274C653" w:rsidR="334384FF" w:rsidRDefault="60AC3D79" w:rsidP="334384F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0AC3D79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1230" w:type="dxa"/>
          </w:tcPr>
          <w:p w14:paraId="21B8FE9D" w14:textId="44AFDDBE" w:rsidR="334384FF" w:rsidRDefault="60AC3D79" w:rsidP="334384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0AC3D7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20" w:type="dxa"/>
          </w:tcPr>
          <w:p w14:paraId="6570EDB8" w14:textId="57EC58B0" w:rsidR="334384FF" w:rsidRDefault="334384FF" w:rsidP="334384F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34384FF" w14:paraId="01731A8C" w14:textId="77777777" w:rsidTr="0F2AF068">
        <w:tc>
          <w:tcPr>
            <w:tcW w:w="1870" w:type="dxa"/>
            <w:vMerge/>
          </w:tcPr>
          <w:p w14:paraId="582857B2" w14:textId="77777777" w:rsidR="00D802D2" w:rsidRDefault="00D802D2"/>
        </w:tc>
        <w:tc>
          <w:tcPr>
            <w:tcW w:w="3690" w:type="dxa"/>
          </w:tcPr>
          <w:p w14:paraId="1035E26F" w14:textId="0BE9AA16" w:rsidR="334384FF" w:rsidRDefault="6206D1BA" w:rsidP="334384FF">
            <w:pPr>
              <w:rPr>
                <w:rFonts w:ascii="Times New Roman" w:eastAsia="Times New Roman" w:hAnsi="Times New Roman" w:cs="Times New Roman"/>
              </w:rPr>
            </w:pPr>
            <w:r w:rsidRPr="6206D1BA">
              <w:rPr>
                <w:rFonts w:ascii="Times New Roman" w:eastAsia="Times New Roman" w:hAnsi="Times New Roman" w:cs="Times New Roman"/>
              </w:rPr>
              <w:t>О расходовании средств иного межбюджетного трансферта на ликвидацию мест несанкционированного размещения твёрдых коммунальных отходов</w:t>
            </w:r>
          </w:p>
        </w:tc>
        <w:tc>
          <w:tcPr>
            <w:tcW w:w="1440" w:type="dxa"/>
          </w:tcPr>
          <w:p w14:paraId="02B1A7EA" w14:textId="6027DF1F" w:rsidR="334384FF" w:rsidRDefault="6206D1BA" w:rsidP="334384F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206D1BA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1230" w:type="dxa"/>
          </w:tcPr>
          <w:p w14:paraId="02816270" w14:textId="7BFFAD61" w:rsidR="334384FF" w:rsidRDefault="6206D1BA" w:rsidP="334384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206D1B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20" w:type="dxa"/>
          </w:tcPr>
          <w:p w14:paraId="007B2886" w14:textId="15A96788" w:rsidR="334384FF" w:rsidRDefault="334384FF" w:rsidP="334384F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E455154" w14:paraId="50452BE5" w14:textId="77777777" w:rsidTr="0F2AF068">
        <w:tc>
          <w:tcPr>
            <w:tcW w:w="1870" w:type="dxa"/>
            <w:vMerge/>
          </w:tcPr>
          <w:p w14:paraId="373850C5" w14:textId="77777777" w:rsidR="00D802D2" w:rsidRDefault="00D802D2"/>
        </w:tc>
        <w:tc>
          <w:tcPr>
            <w:tcW w:w="3690" w:type="dxa"/>
          </w:tcPr>
          <w:p w14:paraId="08E5E2CC" w14:textId="2C7FC5C9" w:rsidR="0E455154" w:rsidRDefault="0E455154" w:rsidP="0E455154">
            <w:pPr>
              <w:rPr>
                <w:rFonts w:ascii="Times New Roman" w:eastAsia="Times New Roman" w:hAnsi="Times New Roman" w:cs="Times New Roman"/>
              </w:rPr>
            </w:pPr>
            <w:r w:rsidRPr="0E455154">
              <w:rPr>
                <w:rFonts w:ascii="Times New Roman" w:eastAsia="Times New Roman" w:hAnsi="Times New Roman" w:cs="Times New Roman"/>
              </w:rPr>
              <w:t xml:space="preserve">О расходовании средств иного межбюджетного трансферта на </w:t>
            </w:r>
            <w:r w:rsidRPr="0E455154">
              <w:rPr>
                <w:rFonts w:ascii="Times New Roman" w:eastAsia="Times New Roman" w:hAnsi="Times New Roman" w:cs="Times New Roman"/>
              </w:rPr>
              <w:lastRenderedPageBreak/>
              <w:t>обустройство источника противопожарного водоснабжения в д. Чугунка</w:t>
            </w:r>
          </w:p>
        </w:tc>
        <w:tc>
          <w:tcPr>
            <w:tcW w:w="1440" w:type="dxa"/>
          </w:tcPr>
          <w:p w14:paraId="057FAA09" w14:textId="2C4506A4" w:rsidR="0E455154" w:rsidRDefault="0E455154" w:rsidP="0E45515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E45515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09.08</w:t>
            </w:r>
          </w:p>
        </w:tc>
        <w:tc>
          <w:tcPr>
            <w:tcW w:w="1230" w:type="dxa"/>
          </w:tcPr>
          <w:p w14:paraId="7264586C" w14:textId="4FA2DAD5" w:rsidR="0E455154" w:rsidRDefault="0E455154" w:rsidP="0E455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E45515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20" w:type="dxa"/>
          </w:tcPr>
          <w:p w14:paraId="241C9D3E" w14:textId="134C8ACD" w:rsidR="0E455154" w:rsidRDefault="0E455154" w:rsidP="0E45515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F5AA064" w14:paraId="72E2FF25" w14:textId="77777777" w:rsidTr="0F2AF068">
        <w:tc>
          <w:tcPr>
            <w:tcW w:w="1870" w:type="dxa"/>
            <w:vMerge/>
          </w:tcPr>
          <w:p w14:paraId="5315AE2A" w14:textId="77777777" w:rsidR="00D802D2" w:rsidRDefault="00D802D2"/>
        </w:tc>
        <w:tc>
          <w:tcPr>
            <w:tcW w:w="3690" w:type="dxa"/>
          </w:tcPr>
          <w:p w14:paraId="18306040" w14:textId="60E3B998" w:rsidR="7F5AA064" w:rsidRDefault="7F5AA064" w:rsidP="7F5AA064">
            <w:pPr>
              <w:rPr>
                <w:rFonts w:ascii="Times New Roman" w:eastAsia="Times New Roman" w:hAnsi="Times New Roman" w:cs="Times New Roman"/>
              </w:rPr>
            </w:pPr>
            <w:r w:rsidRPr="7F5AA064">
              <w:rPr>
                <w:rFonts w:ascii="Times New Roman" w:eastAsia="Times New Roman" w:hAnsi="Times New Roman" w:cs="Times New Roman"/>
              </w:rPr>
              <w:t>О расходовании иных межбюджетных трансфертов на газоснабжение сжиженным углеводородным газом населенных пунктов</w:t>
            </w:r>
          </w:p>
        </w:tc>
        <w:tc>
          <w:tcPr>
            <w:tcW w:w="1440" w:type="dxa"/>
          </w:tcPr>
          <w:p w14:paraId="56B3224A" w14:textId="19BC1921" w:rsidR="7F5AA064" w:rsidRDefault="7F5AA064" w:rsidP="7F5AA06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F5AA064">
              <w:rPr>
                <w:rFonts w:ascii="Times New Roman" w:eastAsia="Times New Roman" w:hAnsi="Times New Roman" w:cs="Times New Roman"/>
                <w:lang w:val="en-US"/>
              </w:rPr>
              <w:t>09.08</w:t>
            </w:r>
          </w:p>
        </w:tc>
        <w:tc>
          <w:tcPr>
            <w:tcW w:w="1230" w:type="dxa"/>
          </w:tcPr>
          <w:p w14:paraId="2AA33C22" w14:textId="689D53C5" w:rsidR="7F5AA064" w:rsidRDefault="7F5AA064" w:rsidP="7F5AA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F5AA06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20" w:type="dxa"/>
          </w:tcPr>
          <w:p w14:paraId="212F3617" w14:textId="2EC16B1F" w:rsidR="7F5AA064" w:rsidRDefault="7F5AA064" w:rsidP="7F5AA06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667C61E" w14:paraId="6E3EFA78" w14:textId="77777777" w:rsidTr="0F2AF068">
        <w:tc>
          <w:tcPr>
            <w:tcW w:w="1870" w:type="dxa"/>
            <w:vMerge/>
          </w:tcPr>
          <w:p w14:paraId="10DEB69C" w14:textId="77777777" w:rsidR="00D802D2" w:rsidRDefault="00D802D2"/>
        </w:tc>
        <w:tc>
          <w:tcPr>
            <w:tcW w:w="3690" w:type="dxa"/>
          </w:tcPr>
          <w:p w14:paraId="7FC94B97" w14:textId="4496C239" w:rsidR="7667C61E" w:rsidRDefault="7667C61E" w:rsidP="7667C61E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667C61E">
              <w:rPr>
                <w:rFonts w:ascii="Times New Roman" w:eastAsia="Times New Roman" w:hAnsi="Times New Roman" w:cs="Times New Roman"/>
              </w:rPr>
              <w:t xml:space="preserve">О присвоении адреса земельному участку, расположенному </w:t>
            </w:r>
            <w:proofErr w:type="gramStart"/>
            <w:r w:rsidRPr="7667C61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7667C61E">
              <w:rPr>
                <w:rFonts w:ascii="Times New Roman" w:eastAsia="Times New Roman" w:hAnsi="Times New Roman" w:cs="Times New Roman"/>
              </w:rPr>
              <w:t xml:space="preserve"> с. Новоильинка </w:t>
            </w:r>
            <w:r w:rsidRPr="7667C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4D0DEFF6" w14:textId="40A6BB4C" w:rsidR="7667C61E" w:rsidRDefault="7667C61E" w:rsidP="7667C61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667C61E">
              <w:rPr>
                <w:rFonts w:ascii="Times New Roman" w:eastAsia="Times New Roman" w:hAnsi="Times New Roman" w:cs="Times New Roman"/>
                <w:lang w:val="en-US"/>
              </w:rPr>
              <w:t>20.08</w:t>
            </w:r>
          </w:p>
        </w:tc>
        <w:tc>
          <w:tcPr>
            <w:tcW w:w="1230" w:type="dxa"/>
          </w:tcPr>
          <w:p w14:paraId="17CD73D3" w14:textId="6FA3482F" w:rsidR="7667C61E" w:rsidRDefault="7667C61E" w:rsidP="7667C6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667C61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20" w:type="dxa"/>
          </w:tcPr>
          <w:p w14:paraId="5E840BE1" w14:textId="339077CE" w:rsidR="7667C61E" w:rsidRDefault="7667C61E" w:rsidP="7667C61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667C61E" w14:paraId="0E47AAA4" w14:textId="77777777" w:rsidTr="0F2AF068">
        <w:tc>
          <w:tcPr>
            <w:tcW w:w="1870" w:type="dxa"/>
            <w:vMerge/>
          </w:tcPr>
          <w:p w14:paraId="086C519C" w14:textId="77777777" w:rsidR="00D802D2" w:rsidRDefault="00D802D2"/>
        </w:tc>
        <w:tc>
          <w:tcPr>
            <w:tcW w:w="3690" w:type="dxa"/>
          </w:tcPr>
          <w:p w14:paraId="6C49911B" w14:textId="41C6D054" w:rsidR="7667C61E" w:rsidRDefault="4D7E954D" w:rsidP="7667C61E">
            <w:pPr>
              <w:rPr>
                <w:rFonts w:ascii="Times New Roman" w:eastAsia="Times New Roman" w:hAnsi="Times New Roman" w:cs="Times New Roman"/>
              </w:rPr>
            </w:pPr>
            <w:r w:rsidRPr="4D7E954D">
              <w:rPr>
                <w:rFonts w:ascii="Times New Roman" w:eastAsia="Times New Roman" w:hAnsi="Times New Roman" w:cs="Times New Roman"/>
              </w:rPr>
              <w:t>О внесении изменений в Постановление № 104 от 01.11.2019 г. “Об утверждении должностных инструкций работников Администрации Саровского сельского поселения”</w:t>
            </w:r>
          </w:p>
        </w:tc>
        <w:tc>
          <w:tcPr>
            <w:tcW w:w="1440" w:type="dxa"/>
          </w:tcPr>
          <w:p w14:paraId="501D3F94" w14:textId="3B62B767" w:rsidR="7667C61E" w:rsidRDefault="4D7E954D" w:rsidP="7667C61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7E954D">
              <w:rPr>
                <w:rFonts w:ascii="Times New Roman" w:eastAsia="Times New Roman" w:hAnsi="Times New Roman" w:cs="Times New Roman"/>
                <w:lang w:val="en-US"/>
              </w:rPr>
              <w:t>20.08</w:t>
            </w:r>
          </w:p>
        </w:tc>
        <w:tc>
          <w:tcPr>
            <w:tcW w:w="1230" w:type="dxa"/>
          </w:tcPr>
          <w:p w14:paraId="7DB4B573" w14:textId="453B9BEE" w:rsidR="7667C61E" w:rsidRDefault="4D7E954D" w:rsidP="7667C6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D7E954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20" w:type="dxa"/>
          </w:tcPr>
          <w:p w14:paraId="4585D5CD" w14:textId="0A91EA8E" w:rsidR="7667C61E" w:rsidRDefault="7667C61E" w:rsidP="7667C61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26E0F"/>
    <w:rsid w:val="00235955"/>
    <w:rsid w:val="00330C39"/>
    <w:rsid w:val="003C1CDA"/>
    <w:rsid w:val="00414F23"/>
    <w:rsid w:val="004E4479"/>
    <w:rsid w:val="005446F5"/>
    <w:rsid w:val="006A34F0"/>
    <w:rsid w:val="00733A36"/>
    <w:rsid w:val="0087738C"/>
    <w:rsid w:val="00C52BE9"/>
    <w:rsid w:val="00CE07B0"/>
    <w:rsid w:val="00D61CF8"/>
    <w:rsid w:val="00D802D2"/>
    <w:rsid w:val="00DA61FD"/>
    <w:rsid w:val="00DA78DD"/>
    <w:rsid w:val="00E3535A"/>
    <w:rsid w:val="0367A318"/>
    <w:rsid w:val="03DC2878"/>
    <w:rsid w:val="065BE03F"/>
    <w:rsid w:val="0CA742A0"/>
    <w:rsid w:val="0CAF45DF"/>
    <w:rsid w:val="0E455154"/>
    <w:rsid w:val="0F2AF068"/>
    <w:rsid w:val="13A4D8D7"/>
    <w:rsid w:val="197711AE"/>
    <w:rsid w:val="2DDE117D"/>
    <w:rsid w:val="2E550AA5"/>
    <w:rsid w:val="334384FF"/>
    <w:rsid w:val="34327421"/>
    <w:rsid w:val="38068A64"/>
    <w:rsid w:val="408B3399"/>
    <w:rsid w:val="4C0842F6"/>
    <w:rsid w:val="4C67A1A6"/>
    <w:rsid w:val="4D0D0572"/>
    <w:rsid w:val="4D7E954D"/>
    <w:rsid w:val="4DFAC234"/>
    <w:rsid w:val="4FA5AF29"/>
    <w:rsid w:val="5116B14D"/>
    <w:rsid w:val="5720CA23"/>
    <w:rsid w:val="57C67AEC"/>
    <w:rsid w:val="596DFCB6"/>
    <w:rsid w:val="60AC3D79"/>
    <w:rsid w:val="6206D1BA"/>
    <w:rsid w:val="6AED93BC"/>
    <w:rsid w:val="6B1A87E2"/>
    <w:rsid w:val="73A68967"/>
    <w:rsid w:val="74F8786D"/>
    <w:rsid w:val="758A909B"/>
    <w:rsid w:val="7667C61E"/>
    <w:rsid w:val="7A581822"/>
    <w:rsid w:val="7DF4CC1A"/>
    <w:rsid w:val="7EF4EBFE"/>
    <w:rsid w:val="7F5AA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Manager/>
  <Company/>
  <LinksUpToDate>false</LinksUpToDate>
  <CharactersWithSpaces>3146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62</cp:revision>
  <dcterms:created xsi:type="dcterms:W3CDTF">2014-04-25T13:47:00Z</dcterms:created>
  <dcterms:modified xsi:type="dcterms:W3CDTF">2021-08-31T09:23:00Z</dcterms:modified>
  <cp:category/>
</cp:coreProperties>
</file>