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81" w:rsidRDefault="00337D07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</w:t>
      </w:r>
    </w:p>
    <w:p w:rsidR="00253281" w:rsidRDefault="00337D07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 w:rsidR="00253281" w:rsidRDefault="00253281">
      <w:pPr>
        <w:spacing w:line="232" w:lineRule="auto"/>
        <w:jc w:val="center"/>
        <w:rPr>
          <w:b/>
          <w:sz w:val="28"/>
          <w:szCs w:val="28"/>
        </w:rPr>
      </w:pPr>
    </w:p>
    <w:p w:rsidR="00253281" w:rsidRDefault="00253281">
      <w:pPr>
        <w:spacing w:line="232" w:lineRule="auto"/>
        <w:jc w:val="center"/>
        <w:rPr>
          <w:b/>
          <w:sz w:val="28"/>
          <w:szCs w:val="28"/>
        </w:rPr>
      </w:pPr>
    </w:p>
    <w:p w:rsidR="00253281" w:rsidRDefault="00337D07">
      <w:pPr>
        <w:spacing w:line="23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3281" w:rsidRDefault="00253281">
      <w:pPr>
        <w:spacing w:line="232" w:lineRule="auto"/>
        <w:rPr>
          <w:sz w:val="28"/>
          <w:szCs w:val="28"/>
        </w:rPr>
      </w:pPr>
    </w:p>
    <w:p w:rsidR="00253281" w:rsidRDefault="00337D07">
      <w:pPr>
        <w:tabs>
          <w:tab w:val="left" w:pos="7380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07.09.2021                                                                                               № 70</w:t>
      </w:r>
    </w:p>
    <w:p w:rsidR="00253281" w:rsidRDefault="00253281">
      <w:pPr>
        <w:tabs>
          <w:tab w:val="left" w:pos="4125"/>
        </w:tabs>
        <w:spacing w:line="232" w:lineRule="auto"/>
        <w:jc w:val="center"/>
        <w:rPr>
          <w:sz w:val="28"/>
          <w:szCs w:val="28"/>
        </w:rPr>
      </w:pPr>
    </w:p>
    <w:p w:rsidR="00253281" w:rsidRDefault="00253281">
      <w:pPr>
        <w:spacing w:line="232" w:lineRule="auto"/>
        <w:rPr>
          <w:sz w:val="28"/>
          <w:szCs w:val="28"/>
        </w:rPr>
      </w:pPr>
    </w:p>
    <w:p w:rsidR="00253281" w:rsidRDefault="00337D07">
      <w:pPr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в безвозмездное пользование нежилого здания, расположенного по адресу: Томская область, 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район, п. Большая </w:t>
      </w:r>
      <w:proofErr w:type="spellStart"/>
      <w:r>
        <w:rPr>
          <w:sz w:val="28"/>
          <w:szCs w:val="28"/>
        </w:rPr>
        <w:t>Саровка</w:t>
      </w:r>
      <w:proofErr w:type="spellEnd"/>
      <w:r>
        <w:rPr>
          <w:sz w:val="28"/>
          <w:szCs w:val="28"/>
        </w:rPr>
        <w:t>, ул. Советская, 35/6</w:t>
      </w:r>
    </w:p>
    <w:p w:rsidR="00253281" w:rsidRDefault="00253281">
      <w:pPr>
        <w:spacing w:line="232" w:lineRule="auto"/>
        <w:rPr>
          <w:sz w:val="28"/>
          <w:szCs w:val="28"/>
        </w:rPr>
      </w:pPr>
    </w:p>
    <w:p w:rsidR="00253281" w:rsidRDefault="00337D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3 части 3 статьи 17.1 Федерального закона от 26.07.2006 №135-ФЗ «О защите конкуренции», решением Совета Саровского сельского поселения от 17.01.2011. №122 «Об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поселение», </w:t>
      </w:r>
      <w:r w:rsidR="00A61CF6">
        <w:rPr>
          <w:sz w:val="28"/>
          <w:szCs w:val="28"/>
        </w:rPr>
        <w:t>х</w:t>
      </w:r>
      <w:r>
        <w:rPr>
          <w:sz w:val="28"/>
          <w:szCs w:val="28"/>
        </w:rPr>
        <w:t>одатайства</w:t>
      </w:r>
      <w:r w:rsidR="00A61CF6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Муниципального бюджетного учреждения «Центр культуры и досуга»</w:t>
      </w:r>
      <w:r>
        <w:rPr>
          <w:sz w:val="28"/>
          <w:szCs w:val="28"/>
        </w:rPr>
        <w:t xml:space="preserve"> от 07.09.2021 № 593 и Муниципального бюджетного учреждения «Библиотека» от 07.09.2021                  № 33</w:t>
      </w:r>
      <w:r w:rsidR="001615AE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</w:p>
    <w:p w:rsidR="00253281" w:rsidRDefault="00253281">
      <w:pPr>
        <w:spacing w:line="276" w:lineRule="auto"/>
        <w:jc w:val="both"/>
        <w:rPr>
          <w:b/>
          <w:sz w:val="28"/>
          <w:szCs w:val="28"/>
        </w:rPr>
      </w:pPr>
    </w:p>
    <w:p w:rsidR="00253281" w:rsidRDefault="00337D0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53281" w:rsidRDefault="00253281">
      <w:pPr>
        <w:spacing w:line="276" w:lineRule="auto"/>
        <w:jc w:val="both"/>
        <w:rPr>
          <w:b/>
          <w:sz w:val="28"/>
          <w:szCs w:val="28"/>
        </w:rPr>
      </w:pPr>
    </w:p>
    <w:p w:rsidR="00253281" w:rsidRDefault="00337D07">
      <w:pPr>
        <w:pStyle w:val="a5"/>
        <w:numPr>
          <w:ilvl w:val="0"/>
          <w:numId w:val="1"/>
        </w:numPr>
        <w:tabs>
          <w:tab w:val="left" w:pos="900"/>
          <w:tab w:val="left" w:pos="960"/>
          <w:tab w:val="left" w:pos="1440"/>
        </w:tabs>
        <w:ind w:firstLine="709"/>
        <w:rPr>
          <w:szCs w:val="28"/>
        </w:rPr>
      </w:pPr>
      <w:r>
        <w:rPr>
          <w:szCs w:val="28"/>
        </w:rPr>
        <w:t xml:space="preserve">Предоставить </w:t>
      </w:r>
      <w:r>
        <w:rPr>
          <w:iCs/>
          <w:szCs w:val="28"/>
        </w:rPr>
        <w:t>Муниципальному бюджетному учреждению «Центр культуры и досуга»</w:t>
      </w:r>
      <w:r>
        <w:rPr>
          <w:szCs w:val="28"/>
        </w:rPr>
        <w:t xml:space="preserve"> в безвозмездное пользование с 07.09.2021 сроком на 1 (один) год часть нежилого здания общей площадью 232,59 кв.м., расположенного на первом этаже одноэтажного блочного нежилого здания  по адресу: Томская область, 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район, п. Большая </w:t>
      </w:r>
      <w:proofErr w:type="spellStart"/>
      <w:r>
        <w:rPr>
          <w:szCs w:val="28"/>
        </w:rPr>
        <w:t>Саровка</w:t>
      </w:r>
      <w:proofErr w:type="spellEnd"/>
      <w:r>
        <w:rPr>
          <w:szCs w:val="28"/>
        </w:rPr>
        <w:t>, ул. Советская,</w:t>
      </w:r>
      <w:bookmarkStart w:id="0" w:name="_GoBack"/>
      <w:bookmarkEnd w:id="0"/>
      <w:r>
        <w:rPr>
          <w:szCs w:val="28"/>
        </w:rPr>
        <w:t xml:space="preserve"> 35/6, с номерам помещений на плане этажа – 1,2,3,4,5,6,7,8,9,10,11,12,13 (согласно плану этажа проектной документации  «Строительство дома культуры по адресу: Томская область, 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район, п. Большая </w:t>
      </w:r>
      <w:proofErr w:type="spellStart"/>
      <w:r>
        <w:rPr>
          <w:szCs w:val="28"/>
        </w:rPr>
        <w:t>Саровка</w:t>
      </w:r>
      <w:proofErr w:type="spellEnd"/>
      <w:r>
        <w:rPr>
          <w:szCs w:val="28"/>
        </w:rPr>
        <w:t>, ул. Советская, 35/6, выполненной  ООО «</w:t>
      </w:r>
      <w:proofErr w:type="spellStart"/>
      <w:r>
        <w:rPr>
          <w:szCs w:val="28"/>
        </w:rPr>
        <w:t>Армуар</w:t>
      </w:r>
      <w:proofErr w:type="spellEnd"/>
      <w:r>
        <w:rPr>
          <w:szCs w:val="28"/>
        </w:rPr>
        <w:t xml:space="preserve">» в 2019 году) для культурно-досугового обслуживания населения.  </w:t>
      </w:r>
    </w:p>
    <w:p w:rsidR="00253281" w:rsidRDefault="00337D07">
      <w:pPr>
        <w:pStyle w:val="a5"/>
        <w:numPr>
          <w:ilvl w:val="0"/>
          <w:numId w:val="1"/>
        </w:numPr>
        <w:tabs>
          <w:tab w:val="left" w:pos="900"/>
          <w:tab w:val="left" w:pos="960"/>
          <w:tab w:val="left" w:pos="1440"/>
        </w:tabs>
        <w:ind w:firstLine="709"/>
        <w:rPr>
          <w:szCs w:val="28"/>
        </w:rPr>
      </w:pPr>
      <w:r>
        <w:rPr>
          <w:szCs w:val="28"/>
        </w:rPr>
        <w:t xml:space="preserve">Предоставить Муниципальному бюджетному учреждению «Библиотека» в безвозмездное пользование с 07.09.2021 сроком на 1 (один) год часть нежилого здания общей площадью 56,53 кв.м., расположенного на первом этаже одноэтажного блочного нежилого здания  по адресу: Томская область, 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район, п. Большая </w:t>
      </w:r>
      <w:proofErr w:type="spellStart"/>
      <w:r>
        <w:rPr>
          <w:szCs w:val="28"/>
        </w:rPr>
        <w:t>Саровка</w:t>
      </w:r>
      <w:proofErr w:type="spellEnd"/>
      <w:r>
        <w:rPr>
          <w:szCs w:val="28"/>
        </w:rPr>
        <w:t xml:space="preserve">, ул. Советская, 35/6, номерам помещений на плане этажа – 14,15 (согласно плану этажа проектной документации  «Строительство дома культуры по адресу: Томская область, </w:t>
      </w:r>
      <w:proofErr w:type="spellStart"/>
      <w:r>
        <w:rPr>
          <w:szCs w:val="28"/>
        </w:rPr>
        <w:lastRenderedPageBreak/>
        <w:t>Колпашевский</w:t>
      </w:r>
      <w:proofErr w:type="spellEnd"/>
      <w:r>
        <w:rPr>
          <w:szCs w:val="28"/>
        </w:rPr>
        <w:t xml:space="preserve"> район, п. Большая </w:t>
      </w:r>
      <w:proofErr w:type="spellStart"/>
      <w:r>
        <w:rPr>
          <w:szCs w:val="28"/>
        </w:rPr>
        <w:t>Саровка</w:t>
      </w:r>
      <w:proofErr w:type="spellEnd"/>
      <w:r>
        <w:rPr>
          <w:szCs w:val="28"/>
        </w:rPr>
        <w:t>, ул. Советская, 35/6, выполненной  ООО «</w:t>
      </w:r>
      <w:proofErr w:type="spellStart"/>
      <w:r>
        <w:rPr>
          <w:szCs w:val="28"/>
        </w:rPr>
        <w:t>Армуар</w:t>
      </w:r>
      <w:proofErr w:type="spellEnd"/>
      <w:r>
        <w:rPr>
          <w:szCs w:val="28"/>
        </w:rPr>
        <w:t>» в 2019 году) для размещения отдела библиотечного обслуживания.</w:t>
      </w:r>
    </w:p>
    <w:p w:rsidR="00253281" w:rsidRDefault="00337D07">
      <w:pPr>
        <w:pStyle w:val="a5"/>
        <w:numPr>
          <w:ilvl w:val="0"/>
          <w:numId w:val="1"/>
        </w:numPr>
        <w:tabs>
          <w:tab w:val="left" w:pos="900"/>
        </w:tabs>
        <w:ind w:firstLine="709"/>
        <w:rPr>
          <w:szCs w:val="28"/>
        </w:rPr>
      </w:pPr>
      <w:r>
        <w:rPr>
          <w:szCs w:val="28"/>
        </w:rPr>
        <w:t xml:space="preserve">Заместителю Главы по вопросам ЖКХ, благоустройства, имущественных и земельных отношений </w:t>
      </w:r>
      <w:proofErr w:type="spellStart"/>
      <w:r>
        <w:rPr>
          <w:szCs w:val="28"/>
        </w:rPr>
        <w:t>Лутчиковой</w:t>
      </w:r>
      <w:proofErr w:type="spellEnd"/>
      <w:r>
        <w:rPr>
          <w:szCs w:val="28"/>
        </w:rPr>
        <w:t xml:space="preserve"> Н.В. заключить </w:t>
      </w:r>
      <w:r w:rsidR="00A61CF6">
        <w:rPr>
          <w:szCs w:val="28"/>
        </w:rPr>
        <w:t>в установленном порядке договоры</w:t>
      </w:r>
      <w:r>
        <w:rPr>
          <w:szCs w:val="28"/>
        </w:rPr>
        <w:t xml:space="preserve"> безвозмездного пользования</w:t>
      </w:r>
      <w:r w:rsidR="00A61CF6">
        <w:rPr>
          <w:szCs w:val="28"/>
        </w:rPr>
        <w:t xml:space="preserve"> на предоставленные в соответствии с пунктом 1 настоящего постановления части нежилого здания </w:t>
      </w:r>
      <w:r>
        <w:rPr>
          <w:szCs w:val="28"/>
        </w:rPr>
        <w:t xml:space="preserve"> в соответствии с действующим законодательством.</w:t>
      </w:r>
    </w:p>
    <w:p w:rsidR="00253281" w:rsidRDefault="00337D07">
      <w:pPr>
        <w:numPr>
          <w:ilvl w:val="0"/>
          <w:numId w:val="1"/>
        </w:numPr>
        <w:tabs>
          <w:tab w:val="left" w:pos="7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53281" w:rsidRDefault="00337D07">
      <w:pPr>
        <w:numPr>
          <w:ilvl w:val="0"/>
          <w:numId w:val="1"/>
        </w:num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«Саровское сельское поселение».</w:t>
      </w:r>
    </w:p>
    <w:p w:rsidR="00253281" w:rsidRDefault="00337D07">
      <w:pPr>
        <w:pStyle w:val="2"/>
        <w:tabs>
          <w:tab w:val="left" w:pos="7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253281" w:rsidRDefault="00253281">
      <w:pPr>
        <w:spacing w:line="276" w:lineRule="auto"/>
        <w:jc w:val="both"/>
        <w:rPr>
          <w:sz w:val="28"/>
          <w:szCs w:val="28"/>
        </w:rPr>
      </w:pPr>
    </w:p>
    <w:p w:rsidR="00253281" w:rsidRDefault="00253281">
      <w:pPr>
        <w:spacing w:line="276" w:lineRule="auto"/>
        <w:jc w:val="both"/>
        <w:rPr>
          <w:sz w:val="28"/>
          <w:szCs w:val="28"/>
        </w:rPr>
      </w:pPr>
    </w:p>
    <w:p w:rsidR="00253281" w:rsidRDefault="00337D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В.Н. Викторов</w:t>
      </w:r>
    </w:p>
    <w:p w:rsidR="00253281" w:rsidRDefault="00253281">
      <w:pPr>
        <w:spacing w:line="276" w:lineRule="auto"/>
        <w:jc w:val="right"/>
        <w:rPr>
          <w:color w:val="000000"/>
          <w:sz w:val="28"/>
          <w:szCs w:val="28"/>
        </w:rPr>
      </w:pPr>
    </w:p>
    <w:p w:rsidR="00253281" w:rsidRDefault="00253281">
      <w:pPr>
        <w:spacing w:line="276" w:lineRule="auto"/>
        <w:jc w:val="right"/>
        <w:rPr>
          <w:color w:val="000000"/>
          <w:sz w:val="28"/>
          <w:szCs w:val="28"/>
        </w:rPr>
      </w:pPr>
    </w:p>
    <w:p w:rsidR="00253281" w:rsidRDefault="00253281">
      <w:pPr>
        <w:spacing w:line="276" w:lineRule="auto"/>
        <w:jc w:val="right"/>
        <w:rPr>
          <w:color w:val="000000"/>
          <w:sz w:val="28"/>
          <w:szCs w:val="28"/>
        </w:rPr>
      </w:pPr>
    </w:p>
    <w:p w:rsidR="00253281" w:rsidRDefault="00253281">
      <w:pPr>
        <w:spacing w:line="276" w:lineRule="auto"/>
        <w:jc w:val="right"/>
        <w:rPr>
          <w:color w:val="000000"/>
          <w:sz w:val="28"/>
          <w:szCs w:val="28"/>
        </w:rPr>
      </w:pPr>
    </w:p>
    <w:p w:rsidR="00253281" w:rsidRDefault="00253281">
      <w:pPr>
        <w:spacing w:line="276" w:lineRule="auto"/>
        <w:jc w:val="right"/>
        <w:rPr>
          <w:color w:val="000000"/>
          <w:sz w:val="28"/>
          <w:szCs w:val="28"/>
        </w:rPr>
      </w:pPr>
    </w:p>
    <w:p w:rsidR="00253281" w:rsidRDefault="00253281">
      <w:pPr>
        <w:rPr>
          <w:sz w:val="28"/>
          <w:szCs w:val="28"/>
        </w:rPr>
      </w:pPr>
    </w:p>
    <w:sectPr w:rsidR="00253281" w:rsidSect="0025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832C09"/>
    <w:multiLevelType w:val="singleLevel"/>
    <w:tmpl w:val="E9832C0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E18"/>
    <w:rsid w:val="000567EA"/>
    <w:rsid w:val="000D49B7"/>
    <w:rsid w:val="000F685D"/>
    <w:rsid w:val="001509C1"/>
    <w:rsid w:val="001615AE"/>
    <w:rsid w:val="0023652F"/>
    <w:rsid w:val="00253281"/>
    <w:rsid w:val="002757D1"/>
    <w:rsid w:val="002E74C3"/>
    <w:rsid w:val="00337D07"/>
    <w:rsid w:val="003C41C0"/>
    <w:rsid w:val="00417E18"/>
    <w:rsid w:val="00451497"/>
    <w:rsid w:val="0047086B"/>
    <w:rsid w:val="004A06A4"/>
    <w:rsid w:val="005104A9"/>
    <w:rsid w:val="00565870"/>
    <w:rsid w:val="005677D5"/>
    <w:rsid w:val="00602C86"/>
    <w:rsid w:val="0063303C"/>
    <w:rsid w:val="006D61F4"/>
    <w:rsid w:val="00706C23"/>
    <w:rsid w:val="00720267"/>
    <w:rsid w:val="00784410"/>
    <w:rsid w:val="007D4E12"/>
    <w:rsid w:val="0080181D"/>
    <w:rsid w:val="00852C38"/>
    <w:rsid w:val="008D208C"/>
    <w:rsid w:val="0093158E"/>
    <w:rsid w:val="009356BE"/>
    <w:rsid w:val="00936666"/>
    <w:rsid w:val="0095291B"/>
    <w:rsid w:val="00986041"/>
    <w:rsid w:val="009F0ED6"/>
    <w:rsid w:val="009F3CFF"/>
    <w:rsid w:val="00A61CF6"/>
    <w:rsid w:val="00BA6DC7"/>
    <w:rsid w:val="00C043A4"/>
    <w:rsid w:val="00CC221C"/>
    <w:rsid w:val="00CC41D1"/>
    <w:rsid w:val="00D46925"/>
    <w:rsid w:val="00D8563D"/>
    <w:rsid w:val="00D95453"/>
    <w:rsid w:val="00DC6876"/>
    <w:rsid w:val="00DD5010"/>
    <w:rsid w:val="00DE4CA0"/>
    <w:rsid w:val="00DF1953"/>
    <w:rsid w:val="00E16493"/>
    <w:rsid w:val="00E87AF3"/>
    <w:rsid w:val="00EB0EFA"/>
    <w:rsid w:val="00F11EDB"/>
    <w:rsid w:val="00F91FDE"/>
    <w:rsid w:val="00F93DE7"/>
    <w:rsid w:val="00FD66CB"/>
    <w:rsid w:val="00FF507B"/>
    <w:rsid w:val="066618A5"/>
    <w:rsid w:val="0DE323FE"/>
    <w:rsid w:val="1A4D5FC4"/>
    <w:rsid w:val="2266408C"/>
    <w:rsid w:val="239812DF"/>
    <w:rsid w:val="298E7F80"/>
    <w:rsid w:val="2DF061FC"/>
    <w:rsid w:val="3306731A"/>
    <w:rsid w:val="34862C83"/>
    <w:rsid w:val="353A1025"/>
    <w:rsid w:val="3B4C047B"/>
    <w:rsid w:val="3E2C61B4"/>
    <w:rsid w:val="3E9276AC"/>
    <w:rsid w:val="3F99433E"/>
    <w:rsid w:val="45583A17"/>
    <w:rsid w:val="5C1D78BB"/>
    <w:rsid w:val="5D6B0D54"/>
    <w:rsid w:val="656D4E0E"/>
    <w:rsid w:val="69572B68"/>
    <w:rsid w:val="6FCE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C822E-D3A1-4535-8F12-09E23DB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5328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5328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qFormat/>
    <w:rsid w:val="00253281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2532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sid w:val="00253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532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21B96-C95A-48DB-9A95-E20B5276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16</cp:revision>
  <cp:lastPrinted>2021-09-14T08:17:00Z</cp:lastPrinted>
  <dcterms:created xsi:type="dcterms:W3CDTF">2021-09-09T16:13:00Z</dcterms:created>
  <dcterms:modified xsi:type="dcterms:W3CDTF">2021-09-14T09:56:00Z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