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DE" w:rsidRDefault="00631B5D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ВЕДОМОСТИ</w:t>
      </w:r>
    </w:p>
    <w:p w:rsidR="009663DE" w:rsidRDefault="00631B5D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ОРГАНОВ МЕСТНОГО САМОУПРАВЛЕНИЯ</w:t>
      </w:r>
    </w:p>
    <w:p w:rsidR="009663DE" w:rsidRDefault="00631B5D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САРОВСКОГО СЕЛЬСКОГО ПОСЕЛЕНИЯ</w:t>
      </w:r>
    </w:p>
    <w:p w:rsidR="009663DE" w:rsidRDefault="00631B5D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b/>
          <w:sz w:val="28"/>
        </w:rPr>
        <w:t> </w:t>
      </w:r>
    </w:p>
    <w:p w:rsidR="009663DE" w:rsidRDefault="00631B5D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СБОРНИК НОРМАТИВНО – ПРАВОВЫХ АКТОВ</w:t>
      </w:r>
    </w:p>
    <w:p w:rsidR="009663DE" w:rsidRDefault="00631B5D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ПОДПИСАННЫХ ГЛАВОЙ САРОВСКОГО СЕЛЬСКОГО ПОСЕЛЕНИЯ</w:t>
      </w:r>
    </w:p>
    <w:p w:rsidR="009663DE" w:rsidRDefault="00631B5D">
      <w:pPr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 </w:t>
      </w:r>
    </w:p>
    <w:p w:rsidR="009663DE" w:rsidRDefault="00631B5D">
      <w:pPr>
        <w:jc w:val="center"/>
        <w:rPr>
          <w:rFonts w:ascii="Cambria&quot;" w:hAnsi="Cambria&quot;"/>
        </w:rPr>
      </w:pPr>
      <w:r>
        <w:rPr>
          <w:rFonts w:ascii="Times New Roman&quot;" w:hAnsi="Times New Roman&quot;"/>
          <w:sz w:val="28"/>
        </w:rPr>
        <w:t>СОДЕРЖАНИЕ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2538"/>
        <w:gridCol w:w="1839"/>
        <w:gridCol w:w="1839"/>
        <w:gridCol w:w="1839"/>
      </w:tblGrid>
      <w:tr w:rsidR="009663DE" w:rsidTr="0014565C">
        <w:trPr>
          <w:trHeight w:val="360"/>
        </w:trPr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rPr>
                <w:b/>
              </w:rPr>
            </w:pPr>
            <w:r>
              <w:rPr>
                <w:b/>
              </w:rPr>
              <w:t>№12</w:t>
            </w:r>
          </w:p>
          <w:p w:rsidR="009663DE" w:rsidRDefault="00631B5D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  <w:p w:rsidR="009663DE" w:rsidRDefault="00631B5D">
            <w:pPr>
              <w:rPr>
                <w:b/>
              </w:rPr>
            </w:pPr>
            <w:r>
              <w:rPr>
                <w:b/>
              </w:rPr>
              <w:t>2022 года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</w:tc>
      </w:tr>
      <w:tr w:rsidR="009663DE" w:rsidTr="0014565C">
        <w:trPr>
          <w:trHeight w:val="360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  <w:rPr>
                <w:b/>
              </w:rPr>
            </w:pPr>
            <w:r>
              <w:rPr>
                <w:b/>
              </w:rPr>
              <w:t>РЕШЕНИЯ СОВЕТА</w:t>
            </w:r>
          </w:p>
          <w:p w:rsidR="009663DE" w:rsidRDefault="00631B5D">
            <w:pPr>
              <w:jc w:val="center"/>
              <w:rPr>
                <w:b/>
              </w:rPr>
            </w:pPr>
            <w:r>
              <w:rPr>
                <w:b/>
              </w:rPr>
              <w:t xml:space="preserve"> САРОВСКОГО СЕЛЬСКОГО ПОСЕЛЕНИЯ</w:t>
            </w:r>
          </w:p>
        </w:tc>
      </w:tr>
      <w:tr w:rsidR="009663DE" w:rsidTr="0014565C">
        <w:trPr>
          <w:trHeight w:val="360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О бюджете муниципального образования «Саровское сельское поселение» на 2023 год и на плановый период 2024 и 2025 годов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09.12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t>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</w:tr>
      <w:tr w:rsidR="009663DE" w:rsidTr="0014565C">
        <w:trPr>
          <w:trHeight w:val="360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Style w:val="1"/>
                <w:rFonts w:ascii="Times New Roman" w:hAnsi="Times New Roman"/>
                <w:szCs w:val="24"/>
              </w:rPr>
              <w:t>О внесении изменений в решение Совета Саровского сельского поселения от 22.12.2021 № 155 «О бюджете муниципального образования «Саровское сельское</w:t>
            </w:r>
          </w:p>
          <w:p w:rsidR="009663DE" w:rsidRPr="007569DE" w:rsidRDefault="00631B5D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Style w:val="1"/>
                <w:rFonts w:ascii="Times New Roman" w:hAnsi="Times New Roman"/>
                <w:szCs w:val="24"/>
              </w:rPr>
              <w:t>поселение» на 2022 год и плановый период 2023 и 2024 годов»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09.12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t>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</w:tr>
      <w:tr w:rsidR="009663DE" w:rsidTr="0014565C">
        <w:trPr>
          <w:trHeight w:val="360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Style w:val="1"/>
                <w:rFonts w:ascii="Times New Roman" w:hAnsi="Times New Roman"/>
                <w:szCs w:val="24"/>
              </w:rPr>
              <w:t>О бюджете муниципального образования «Саровское сельское поселение» на 2023 год и плановый период 2024 и 2025 годов</w:t>
            </w:r>
          </w:p>
          <w:p w:rsidR="009663DE" w:rsidRPr="007569DE" w:rsidRDefault="009663D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22.12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t>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</w:tr>
      <w:tr w:rsidR="009663DE" w:rsidTr="0014565C">
        <w:trPr>
          <w:trHeight w:val="360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rPr>
                <w:rStyle w:val="1"/>
                <w:rFonts w:ascii="Times New Roman" w:hAnsi="Times New Roman"/>
                <w:szCs w:val="24"/>
              </w:rPr>
            </w:pPr>
            <w:r w:rsidRPr="007569DE">
              <w:rPr>
                <w:rStyle w:val="1"/>
                <w:rFonts w:ascii="Times New Roman" w:hAnsi="Times New Roman"/>
                <w:szCs w:val="24"/>
              </w:rPr>
              <w:t xml:space="preserve">О внесении изменений в решение Совета Саровского </w:t>
            </w:r>
            <w:r w:rsidRPr="007569DE">
              <w:rPr>
                <w:rStyle w:val="1"/>
                <w:rFonts w:ascii="Times New Roman" w:hAnsi="Times New Roman"/>
                <w:szCs w:val="24"/>
              </w:rPr>
              <w:lastRenderedPageBreak/>
              <w:t>сельского поселения от 25.04.2019 № 60 «О бюджетном процессе»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lastRenderedPageBreak/>
              <w:t>22.12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t>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</w:tr>
      <w:tr w:rsidR="009663DE" w:rsidTr="0014565C">
        <w:trPr>
          <w:trHeight w:val="360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569DE">
              <w:rPr>
                <w:rFonts w:ascii="Times New Roman" w:hAnsi="Times New Roman"/>
                <w:b/>
                <w:szCs w:val="24"/>
              </w:rPr>
              <w:t>ПОСТАНОВЛЕНИЯ АДМИНИСТРАЦИИ</w:t>
            </w:r>
            <w:r w:rsidRPr="007569DE">
              <w:rPr>
                <w:rFonts w:ascii="Times New Roman" w:hAnsi="Times New Roman"/>
                <w:szCs w:val="24"/>
              </w:rPr>
              <w:br/>
            </w:r>
            <w:r w:rsidRPr="007569DE">
              <w:rPr>
                <w:rFonts w:ascii="Times New Roman" w:hAnsi="Times New Roman"/>
                <w:b/>
                <w:szCs w:val="24"/>
              </w:rPr>
              <w:t>САРОВСКОГО СЕЛЬСКОГО ПОСЕЛЕНИЯ</w:t>
            </w:r>
          </w:p>
        </w:tc>
      </w:tr>
      <w:tr w:rsidR="009663DE" w:rsidTr="0014565C">
        <w:trPr>
          <w:trHeight w:val="360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 w:rsidP="0014565C">
            <w:pPr>
              <w:spacing w:before="269" w:after="269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 xml:space="preserve">Об утверждении норматива стоимости 1 </w:t>
            </w:r>
            <w:proofErr w:type="spellStart"/>
            <w:r w:rsidRPr="007569DE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7569DE">
              <w:rPr>
                <w:rFonts w:ascii="Times New Roman" w:hAnsi="Times New Roman"/>
                <w:szCs w:val="24"/>
              </w:rPr>
              <w:t>. общей площади жилья по Саровскому сельскому поселению на первое полугодие 2023 года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01.12.2022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t>127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</w:tr>
      <w:tr w:rsidR="009663DE" w:rsidTr="0014565C">
        <w:trPr>
          <w:trHeight w:val="360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Об изменении адреса и разрешенного использования земельного участка,</w:t>
            </w:r>
          </w:p>
          <w:p w:rsidR="009663DE" w:rsidRPr="007569DE" w:rsidRDefault="00631B5D">
            <w:pPr>
              <w:spacing w:after="140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 xml:space="preserve">расположенного в п. Большая </w:t>
            </w:r>
            <w:proofErr w:type="spellStart"/>
            <w:r w:rsidRPr="007569DE">
              <w:rPr>
                <w:rFonts w:ascii="Times New Roman" w:hAnsi="Times New Roman"/>
                <w:szCs w:val="24"/>
              </w:rPr>
              <w:t>Саровка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08.12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t>128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</w:tr>
      <w:tr w:rsidR="009663DE" w:rsidTr="0014565C">
        <w:trPr>
          <w:trHeight w:val="360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Об определении на территории муниципального образования «Саровское сельское поселение» мест, на которые запрещается возвращать животных без владельцев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12.12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t>129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</w:tr>
      <w:tr w:rsidR="009663DE" w:rsidTr="0014565C">
        <w:trPr>
          <w:trHeight w:val="360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О присвоении адреса</w:t>
            </w:r>
          </w:p>
          <w:p w:rsidR="009663DE" w:rsidRPr="007569DE" w:rsidRDefault="00631B5D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дачному земельному участку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13.12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t>130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</w:tr>
      <w:tr w:rsidR="009663DE" w:rsidTr="0014565C">
        <w:trPr>
          <w:trHeight w:val="360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Style w:val="1"/>
                <w:rFonts w:ascii="Times New Roman" w:hAnsi="Times New Roman"/>
                <w:szCs w:val="24"/>
              </w:rPr>
              <w:t>Об установлении порядка формирования и ведения реестра источников доходов бюджета муниципального образования «Саровское сельское поселение»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14.12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t>131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</w:tr>
      <w:tr w:rsidR="009663DE" w:rsidTr="0014565C">
        <w:trPr>
          <w:trHeight w:val="360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 xml:space="preserve">Об организации в муниципальном </w:t>
            </w:r>
            <w:r w:rsidRPr="007569DE">
              <w:rPr>
                <w:rFonts w:ascii="Times New Roman" w:hAnsi="Times New Roman"/>
                <w:szCs w:val="24"/>
              </w:rPr>
              <w:lastRenderedPageBreak/>
              <w:t>образовании «Саровское сельское поселение» воинского учёта граждан, пребывающих в запасе в 2023 году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lastRenderedPageBreak/>
              <w:t>15.12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t>132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</w:tr>
      <w:tr w:rsidR="009663DE" w:rsidTr="0014565C">
        <w:trPr>
          <w:trHeight w:val="360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О передаче жилого</w:t>
            </w:r>
          </w:p>
          <w:p w:rsidR="009663DE" w:rsidRPr="007569DE" w:rsidRDefault="00631B5D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помещения в собственность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15.12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t>133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</w:tr>
      <w:tr w:rsidR="009663DE" w:rsidTr="0014565C">
        <w:trPr>
          <w:trHeight w:val="360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 w:rsidP="0014565C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Об утверждении программы профилактики рисков причинения вреда (ущерба) охраняемым законом ценностям на 2023 год в сфере муниципального контроля в сфере благоустройства в границах муниципального образования «Саровское сельское поселение»</w:t>
            </w: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631B5D" w:rsidP="0014565C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Об утверждении программы профилактики рисков причинения вреда (ущерба) охраняемым законом ценностям на 2023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«Саровское сельское поселение»</w:t>
            </w: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631B5D" w:rsidP="0014565C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Об утверждении программы профилактики рисков причинения вреда (ущерба) охраняемым законом ценностям на 2023 год в сфере муниципального жилищного контроля</w:t>
            </w: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631B5D" w:rsidP="0014565C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Об утверждении программы профилактики рисков причинения вреда (ущерба) охраняемым законом ценностям на 2023 год в сфере муниципального земельного контроля</w:t>
            </w:r>
          </w:p>
          <w:p w:rsidR="009663DE" w:rsidRPr="007569DE" w:rsidRDefault="009663DE">
            <w:pPr>
              <w:rPr>
                <w:rFonts w:ascii="Times New Roman" w:hAnsi="Times New Roman"/>
                <w:szCs w:val="24"/>
              </w:rPr>
            </w:pPr>
          </w:p>
          <w:p w:rsidR="009663DE" w:rsidRPr="007569DE" w:rsidRDefault="00631B5D" w:rsidP="0014565C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Об утверждении программы профилактики рисков причинения вреда (ущерба) охраняемым законом ценностям на 2023 год в сфере муниципального лесного контроля в границах муниципального образования «Саровское сельское поселение»</w:t>
            </w:r>
          </w:p>
          <w:p w:rsidR="009663DE" w:rsidRPr="007569DE" w:rsidRDefault="009663DE">
            <w:pPr>
              <w:rPr>
                <w:rFonts w:ascii="Times New Roman" w:hAnsi="Times New Roman"/>
                <w:szCs w:val="24"/>
              </w:rPr>
            </w:pPr>
          </w:p>
          <w:p w:rsidR="009663DE" w:rsidRPr="007569DE" w:rsidRDefault="00631B5D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 xml:space="preserve">Об утверждении программы профилактики рисков причинения вреда (ущерба) охраняемым законом ценностям на 2023 год в сфере муниципального контроля в области </w:t>
            </w:r>
            <w:r w:rsidRPr="007569DE">
              <w:rPr>
                <w:rFonts w:ascii="Times New Roman" w:hAnsi="Times New Roman"/>
                <w:szCs w:val="24"/>
              </w:rPr>
              <w:lastRenderedPageBreak/>
              <w:t>охраны и использования особо охраняемых природных территорий местного значения</w:t>
            </w:r>
          </w:p>
          <w:p w:rsidR="009663DE" w:rsidRPr="007569DE" w:rsidRDefault="009663DE">
            <w:pPr>
              <w:rPr>
                <w:rFonts w:ascii="Times New Roman" w:hAnsi="Times New Roman"/>
                <w:szCs w:val="24"/>
              </w:rPr>
            </w:pPr>
          </w:p>
          <w:p w:rsidR="009663DE" w:rsidRPr="007569DE" w:rsidRDefault="00631B5D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Об утверждении программы профилактики рисков причинения вреда (ущерба) охраняемым законом ценностям на 2023 год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«Саровское сельское поселение»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lastRenderedPageBreak/>
              <w:t>15.12</w:t>
            </w: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4565C" w:rsidRPr="007569DE" w:rsidRDefault="0014565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15.12</w:t>
            </w: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15.12</w:t>
            </w: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15.12</w:t>
            </w: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15.12</w:t>
            </w: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15.12</w:t>
            </w: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15.12</w:t>
            </w: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lastRenderedPageBreak/>
              <w:t>134</w:t>
            </w: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631B5D">
            <w:pPr>
              <w:jc w:val="center"/>
            </w:pPr>
            <w:r>
              <w:t>135</w:t>
            </w: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631B5D">
            <w:pPr>
              <w:jc w:val="center"/>
            </w:pPr>
            <w:r>
              <w:t>136</w:t>
            </w: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631B5D">
            <w:pPr>
              <w:jc w:val="center"/>
            </w:pPr>
            <w:r>
              <w:t>137</w:t>
            </w: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631B5D">
            <w:pPr>
              <w:jc w:val="center"/>
            </w:pPr>
            <w:r>
              <w:t>138</w:t>
            </w: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631B5D">
            <w:pPr>
              <w:jc w:val="center"/>
            </w:pPr>
            <w:r>
              <w:t>139</w:t>
            </w: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  <w:p w:rsidR="009663DE" w:rsidRDefault="00631B5D">
            <w:pPr>
              <w:jc w:val="center"/>
            </w:pPr>
            <w:r>
              <w:t>140</w:t>
            </w:r>
          </w:p>
          <w:p w:rsidR="009663DE" w:rsidRDefault="009663DE">
            <w:pPr>
              <w:jc w:val="center"/>
            </w:pPr>
          </w:p>
          <w:p w:rsidR="009663DE" w:rsidRDefault="009663DE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</w:tr>
      <w:tr w:rsidR="009663DE" w:rsidTr="0014565C">
        <w:trPr>
          <w:trHeight w:val="360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Об изменении адреса и разрешенного использования земельного участка,</w:t>
            </w:r>
          </w:p>
          <w:p w:rsidR="009663DE" w:rsidRPr="007569DE" w:rsidRDefault="00631B5D">
            <w:pPr>
              <w:spacing w:after="140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 xml:space="preserve">расположенного в п. Большая </w:t>
            </w:r>
            <w:proofErr w:type="spellStart"/>
            <w:r w:rsidRPr="007569DE">
              <w:rPr>
                <w:rFonts w:ascii="Times New Roman" w:hAnsi="Times New Roman"/>
                <w:szCs w:val="24"/>
              </w:rPr>
              <w:t>Саровка</w:t>
            </w:r>
            <w:proofErr w:type="spellEnd"/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21.12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t>141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</w:tr>
      <w:tr w:rsidR="009663DE" w:rsidTr="0014565C">
        <w:trPr>
          <w:trHeight w:val="360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 w:rsidP="0014565C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«Об утверждении муниципальной программы «Развитие субъектов малого и среднего предпринимательства в Саровском</w:t>
            </w:r>
          </w:p>
          <w:p w:rsidR="009663DE" w:rsidRPr="007569DE" w:rsidRDefault="00631B5D" w:rsidP="0014565C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сельском поселении на 2022-2030 годы»</w:t>
            </w:r>
          </w:p>
          <w:p w:rsidR="009663DE" w:rsidRPr="007569DE" w:rsidRDefault="009663DE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lastRenderedPageBreak/>
              <w:t>26.12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t>142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</w:tr>
      <w:tr w:rsidR="009663DE" w:rsidTr="0014565C">
        <w:trPr>
          <w:trHeight w:val="360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14565C" w:rsidP="0014565C">
            <w:pPr>
              <w:spacing w:before="134" w:after="134"/>
              <w:rPr>
                <w:rFonts w:ascii="Times New Roman" w:hAnsi="Times New Roman"/>
                <w:szCs w:val="24"/>
              </w:rPr>
            </w:pPr>
            <w:r w:rsidRPr="007569DE">
              <w:rPr>
                <w:rStyle w:val="1"/>
                <w:rFonts w:ascii="Times New Roman" w:hAnsi="Times New Roman"/>
                <w:szCs w:val="24"/>
              </w:rPr>
              <w:t xml:space="preserve">Об установлении Порядка </w:t>
            </w:r>
            <w:r w:rsidR="00631B5D" w:rsidRPr="007569DE">
              <w:rPr>
                <w:rStyle w:val="1"/>
                <w:rFonts w:ascii="Times New Roman" w:hAnsi="Times New Roman"/>
                <w:szCs w:val="24"/>
              </w:rPr>
              <w:t>принятия решений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26.12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t>143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</w:tr>
      <w:tr w:rsidR="009663DE" w:rsidTr="0014565C">
        <w:trPr>
          <w:trHeight w:val="360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  <w:tc>
          <w:tcPr>
            <w:tcW w:w="8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569DE">
              <w:rPr>
                <w:rFonts w:ascii="Times New Roman" w:hAnsi="Times New Roman"/>
                <w:b/>
                <w:szCs w:val="24"/>
              </w:rPr>
              <w:t>РАСПОРЯЖЕНИЯ</w:t>
            </w:r>
          </w:p>
        </w:tc>
      </w:tr>
      <w:tr w:rsidR="009663DE" w:rsidTr="0014565C">
        <w:trPr>
          <w:trHeight w:val="360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Об утверждении плана работы по осуществлению воинского учета и бронирования работников Администрации Саровского сельского поселения на 2023 год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5.12.2022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t>35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</w:tr>
      <w:tr w:rsidR="009663DE" w:rsidTr="0014565C">
        <w:trPr>
          <w:trHeight w:val="360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О порядке и размерах возмещения расходов, связанных со служебными командировками лицам, работающим в Администрации Саровского сельского поселения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5.12.2022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t>36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</w:tr>
      <w:tr w:rsidR="009663DE" w:rsidTr="0014565C">
        <w:trPr>
          <w:trHeight w:val="360"/>
        </w:trPr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О вступлении в должность</w:t>
            </w:r>
          </w:p>
          <w:p w:rsidR="009663DE" w:rsidRPr="007569DE" w:rsidRDefault="00631B5D" w:rsidP="0014565C">
            <w:pPr>
              <w:spacing w:before="269" w:after="269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О назначении ответственного должностного лиц</w:t>
            </w:r>
            <w:r w:rsidR="0014565C" w:rsidRPr="007569DE">
              <w:rPr>
                <w:rFonts w:ascii="Times New Roman" w:hAnsi="Times New Roman"/>
                <w:szCs w:val="24"/>
              </w:rPr>
              <w:t xml:space="preserve">а, осуществляющего ежедневное, </w:t>
            </w:r>
            <w:r w:rsidRPr="007569DE">
              <w:rPr>
                <w:rFonts w:ascii="Times New Roman" w:hAnsi="Times New Roman"/>
                <w:szCs w:val="24"/>
              </w:rPr>
              <w:t xml:space="preserve">а в течение </w:t>
            </w:r>
            <w:r w:rsidRPr="007569DE">
              <w:rPr>
                <w:rFonts w:ascii="Times New Roman" w:hAnsi="Times New Roman"/>
                <w:szCs w:val="24"/>
              </w:rPr>
              <w:lastRenderedPageBreak/>
              <w:t>отопительного периода – круглосуточное принятие и рассмотрение обращений потребителей на территории Саровского сельского поселения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lastRenderedPageBreak/>
              <w:t>5.12.2022</w:t>
            </w: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9663DE" w:rsidRPr="007569DE" w:rsidRDefault="009663DE" w:rsidP="0014565C">
            <w:pPr>
              <w:rPr>
                <w:rFonts w:ascii="Times New Roman" w:hAnsi="Times New Roman"/>
                <w:szCs w:val="24"/>
              </w:rPr>
            </w:pPr>
          </w:p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15.12</w:t>
            </w:r>
          </w:p>
          <w:p w:rsidR="009663DE" w:rsidRPr="007569DE" w:rsidRDefault="009663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t>37</w:t>
            </w:r>
          </w:p>
          <w:p w:rsidR="009663DE" w:rsidRDefault="009663DE">
            <w:pPr>
              <w:jc w:val="center"/>
            </w:pPr>
          </w:p>
          <w:p w:rsidR="009663DE" w:rsidRDefault="009663DE" w:rsidP="0014565C"/>
          <w:p w:rsidR="009663DE" w:rsidRDefault="00631B5D">
            <w:pPr>
              <w:jc w:val="center"/>
            </w:pPr>
            <w:r>
              <w:t>38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</w:tr>
      <w:tr w:rsidR="009663DE" w:rsidTr="0014565C">
        <w:trPr>
          <w:trHeight w:val="36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>
            <w:pPr>
              <w:rPr>
                <w:b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Об утверждении перечня и кодов целевых статей расходов бюджета муниципального образования «Саровское сельское поселение» на 2023 год и плановый период 2024 и 2025 годов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631B5D">
            <w:pPr>
              <w:jc w:val="center"/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>22.12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t>39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</w:tr>
      <w:tr w:rsidR="009663DE" w:rsidTr="0014565C">
        <w:trPr>
          <w:trHeight w:val="36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>
            <w:pPr>
              <w:rPr>
                <w:b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Pr="007569DE" w:rsidRDefault="007569DE" w:rsidP="007569DE">
            <w:pPr>
              <w:rPr>
                <w:rFonts w:ascii="Times New Roman" w:hAnsi="Times New Roman"/>
                <w:szCs w:val="24"/>
              </w:rPr>
            </w:pPr>
            <w:r w:rsidRPr="007569DE">
              <w:rPr>
                <w:rFonts w:ascii="Times New Roman" w:hAnsi="Times New Roman"/>
                <w:szCs w:val="24"/>
              </w:rPr>
              <w:t xml:space="preserve">Об организации круглосуточного дежурства работников Администрации Саровского сельского поселения в период выходных и нерабочих праздничных дней с 31 декабря 2022 г. по 9 января 2023 г.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t>28</w:t>
            </w:r>
            <w:bookmarkStart w:id="0" w:name="_GoBack"/>
            <w:bookmarkEnd w:id="0"/>
            <w:r>
              <w:t>.12.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t>40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</w:tr>
      <w:tr w:rsidR="009663DE" w:rsidTr="0014565C">
        <w:trPr>
          <w:trHeight w:val="36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>
            <w:pPr>
              <w:rPr>
                <w:b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r>
              <w:rPr>
                <w:rStyle w:val="1"/>
              </w:rPr>
              <w:t>О списании материалов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t>29.12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631B5D">
            <w:pPr>
              <w:jc w:val="center"/>
            </w:pPr>
            <w:r>
              <w:t>41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3DE" w:rsidRDefault="009663DE"/>
        </w:tc>
      </w:tr>
    </w:tbl>
    <w:p w:rsidR="009663DE" w:rsidRDefault="009663DE"/>
    <w:sectPr w:rsidR="009663DE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&quot;">
    <w:altName w:val="Times New Roman"/>
    <w:panose1 w:val="00000000000000000000"/>
    <w:charset w:val="00"/>
    <w:family w:val="roman"/>
    <w:notTrueType/>
    <w:pitch w:val="default"/>
  </w:font>
  <w:font w:name="Times New Roman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DE"/>
    <w:rsid w:val="0014565C"/>
    <w:rsid w:val="00631B5D"/>
    <w:rsid w:val="007569DE"/>
    <w:rsid w:val="0078084C"/>
    <w:rsid w:val="009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7FFB5-E63C-4460-9CB4-E2F5785A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</w:style>
  <w:style w:type="character" w:customStyle="1" w:styleId="22">
    <w:name w:val="Оглавление 2 Знак"/>
    <w:basedOn w:val="1"/>
    <w:link w:val="21"/>
  </w:style>
  <w:style w:type="paragraph" w:styleId="41">
    <w:name w:val="toc 4"/>
    <w:basedOn w:val="a"/>
    <w:next w:val="a"/>
    <w:link w:val="42"/>
    <w:uiPriority w:val="39"/>
    <w:pPr>
      <w:ind w:left="600"/>
    </w:pPr>
  </w:style>
  <w:style w:type="character" w:customStyle="1" w:styleId="42">
    <w:name w:val="Оглавление 4 Знак"/>
    <w:basedOn w:val="1"/>
    <w:link w:val="41"/>
  </w:style>
  <w:style w:type="paragraph" w:styleId="6">
    <w:name w:val="toc 6"/>
    <w:basedOn w:val="a"/>
    <w:next w:val="a"/>
    <w:link w:val="60"/>
    <w:uiPriority w:val="39"/>
    <w:pPr>
      <w:ind w:left="1000"/>
    </w:pPr>
  </w:style>
  <w:style w:type="character" w:customStyle="1" w:styleId="60">
    <w:name w:val="Оглавление 6 Знак"/>
    <w:basedOn w:val="1"/>
    <w:link w:val="6"/>
  </w:style>
  <w:style w:type="paragraph" w:styleId="7">
    <w:name w:val="toc 7"/>
    <w:basedOn w:val="a"/>
    <w:next w:val="a"/>
    <w:link w:val="70"/>
    <w:uiPriority w:val="39"/>
    <w:pPr>
      <w:ind w:left="1200"/>
    </w:pPr>
  </w:style>
  <w:style w:type="character" w:customStyle="1" w:styleId="70">
    <w:name w:val="Оглавление 7 Знак"/>
    <w:basedOn w:val="1"/>
    <w:link w:val="7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  <w:rPr>
      <w:rFonts w:ascii="XO Thames" w:hAnsi="XO Thames"/>
      <w:sz w:val="24"/>
    </w:rPr>
  </w:style>
  <w:style w:type="character" w:customStyle="1" w:styleId="30">
    <w:name w:val="Заголовок 3 Знак"/>
    <w:basedOn w:val="1"/>
    <w:link w:val="3"/>
    <w:rPr>
      <w:b/>
      <w:i/>
    </w:rPr>
  </w:style>
  <w:style w:type="paragraph" w:styleId="31">
    <w:name w:val="toc 3"/>
    <w:basedOn w:val="a"/>
    <w:next w:val="a"/>
    <w:link w:val="32"/>
    <w:uiPriority w:val="39"/>
    <w:pPr>
      <w:ind w:left="400"/>
    </w:pPr>
  </w:style>
  <w:style w:type="character" w:customStyle="1" w:styleId="32">
    <w:name w:val="Оглавление 3 Знак"/>
    <w:basedOn w:val="1"/>
    <w:link w:val="31"/>
  </w:style>
  <w:style w:type="character" w:customStyle="1" w:styleId="50">
    <w:name w:val="Заголовок 5 Знак"/>
    <w:basedOn w:val="1"/>
    <w:link w:val="5"/>
    <w:rPr>
      <w:b/>
      <w:sz w:val="22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customStyle="1" w:styleId="14">
    <w:name w:val="Гиперссылка1"/>
    <w:link w:val="a3"/>
    <w:rPr>
      <w:color w:val="0000FF"/>
      <w:u w:val="single"/>
    </w:rPr>
  </w:style>
  <w:style w:type="character" w:styleId="a3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sz w:val="22"/>
    </w:rPr>
  </w:style>
  <w:style w:type="paragraph" w:styleId="15">
    <w:name w:val="toc 1"/>
    <w:basedOn w:val="a"/>
    <w:next w:val="a"/>
    <w:link w:val="16"/>
    <w:uiPriority w:val="39"/>
    <w:rPr>
      <w:b/>
    </w:rPr>
  </w:style>
  <w:style w:type="character" w:customStyle="1" w:styleId="16">
    <w:name w:val="Оглавление 1 Знак"/>
    <w:basedOn w:val="1"/>
    <w:link w:val="15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9">
    <w:name w:val="toc 9"/>
    <w:basedOn w:val="a"/>
    <w:next w:val="a"/>
    <w:link w:val="90"/>
    <w:uiPriority w:val="39"/>
    <w:pPr>
      <w:ind w:left="1600"/>
    </w:pPr>
  </w:style>
  <w:style w:type="character" w:customStyle="1" w:styleId="90">
    <w:name w:val="Оглавление 9 Знак"/>
    <w:basedOn w:val="1"/>
    <w:link w:val="9"/>
  </w:style>
  <w:style w:type="paragraph" w:styleId="8">
    <w:name w:val="toc 8"/>
    <w:basedOn w:val="a"/>
    <w:next w:val="a"/>
    <w:link w:val="80"/>
    <w:uiPriority w:val="39"/>
    <w:pPr>
      <w:ind w:left="1400"/>
    </w:pPr>
  </w:style>
  <w:style w:type="character" w:customStyle="1" w:styleId="80">
    <w:name w:val="Оглавление 8 Знак"/>
    <w:basedOn w:val="1"/>
    <w:link w:val="8"/>
  </w:style>
  <w:style w:type="paragraph" w:customStyle="1" w:styleId="toc10">
    <w:name w:val="toc 10"/>
    <w:basedOn w:val="a"/>
    <w:next w:val="a"/>
    <w:link w:val="toc100"/>
    <w:pPr>
      <w:ind w:left="1800"/>
    </w:pPr>
  </w:style>
  <w:style w:type="character" w:customStyle="1" w:styleId="toc100">
    <w:name w:val="toc 10"/>
    <w:basedOn w:val="1"/>
    <w:link w:val="toc10"/>
  </w:style>
  <w:style w:type="paragraph" w:styleId="51">
    <w:name w:val="toc 5"/>
    <w:basedOn w:val="a"/>
    <w:next w:val="a"/>
    <w:link w:val="52"/>
    <w:uiPriority w:val="39"/>
    <w:pPr>
      <w:ind w:left="800"/>
    </w:pPr>
  </w:style>
  <w:style w:type="character" w:customStyle="1" w:styleId="52">
    <w:name w:val="Оглавление 5 Знак"/>
    <w:basedOn w:val="1"/>
    <w:link w:val="51"/>
  </w:style>
  <w:style w:type="paragraph" w:styleId="a4">
    <w:name w:val="Subtitle"/>
    <w:basedOn w:val="a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basedOn w:val="1"/>
    <w:link w:val="a4"/>
    <w:rPr>
      <w:i/>
      <w:color w:val="616161"/>
    </w:rPr>
  </w:style>
  <w:style w:type="paragraph" w:customStyle="1" w:styleId="19">
    <w:name w:val="Основной шрифт абзаца1"/>
  </w:style>
  <w:style w:type="paragraph" w:styleId="a6">
    <w:name w:val="Title"/>
    <w:basedOn w:val="a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basedOn w:val="1"/>
    <w:link w:val="a6"/>
    <w:rPr>
      <w:b/>
      <w:sz w:val="52"/>
    </w:rPr>
  </w:style>
  <w:style w:type="character" w:customStyle="1" w:styleId="40">
    <w:name w:val="Заголовок 4 Знак"/>
    <w:basedOn w:val="1"/>
    <w:link w:val="4"/>
    <w:rPr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4</cp:revision>
  <dcterms:created xsi:type="dcterms:W3CDTF">2022-12-21T07:37:00Z</dcterms:created>
  <dcterms:modified xsi:type="dcterms:W3CDTF">2022-12-21T08:22:00Z</dcterms:modified>
</cp:coreProperties>
</file>